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E3DA" w14:textId="46542032" w:rsidR="00D51402" w:rsidRPr="00134C4E" w:rsidRDefault="00C34F77" w:rsidP="005D395C">
      <w:pPr>
        <w:pStyle w:val="Otsikko1"/>
        <w:jc w:val="center"/>
        <w:rPr>
          <w:b/>
          <w:bCs/>
          <w:color w:val="auto"/>
        </w:rPr>
      </w:pPr>
      <w:r>
        <w:rPr>
          <w:rFonts w:ascii="Arial Narrow" w:hAnsi="Arial Narrow"/>
          <w:b/>
          <w:color w:val="auto"/>
        </w:rPr>
        <w:t xml:space="preserve"> ARBETSAVTAL</w:t>
      </w:r>
    </w:p>
    <w:tbl>
      <w:tblPr>
        <w:tblStyle w:val="TaulukkoRuudukko"/>
        <w:tblW w:w="10343" w:type="dxa"/>
        <w:tblLayout w:type="fixed"/>
        <w:tblLook w:val="0020" w:firstRow="1" w:lastRow="0" w:firstColumn="0" w:lastColumn="0" w:noHBand="0" w:noVBand="0"/>
      </w:tblPr>
      <w:tblGrid>
        <w:gridCol w:w="2197"/>
        <w:gridCol w:w="4159"/>
        <w:gridCol w:w="3987"/>
      </w:tblGrid>
      <w:tr w:rsidR="00526563" w:rsidRPr="009E018C" w14:paraId="7DE93643" w14:textId="77777777" w:rsidTr="00006CB1">
        <w:trPr>
          <w:trHeight w:val="514"/>
        </w:trPr>
        <w:tc>
          <w:tcPr>
            <w:tcW w:w="2197" w:type="dxa"/>
            <w:vMerge w:val="restart"/>
          </w:tcPr>
          <w:p w14:paraId="5736E6C1" w14:textId="0B91169A" w:rsidR="00526563" w:rsidRPr="009E018C" w:rsidRDefault="00E964E4">
            <w:pPr>
              <w:rPr>
                <w:rFonts w:ascii="Arial Narrow" w:hAnsi="Arial Narrow" w:cs="Arial"/>
                <w:szCs w:val="22"/>
              </w:rPr>
            </w:pPr>
            <w:r>
              <w:rPr>
                <w:rFonts w:ascii="Arial Narrow" w:hAnsi="Arial Narrow"/>
              </w:rPr>
              <w:t>Arbetsgivare</w:t>
            </w:r>
          </w:p>
          <w:p w14:paraId="703F5BAB" w14:textId="77777777" w:rsidR="00526563" w:rsidRPr="009E018C" w:rsidRDefault="00526563" w:rsidP="001F4B5F">
            <w:pPr>
              <w:rPr>
                <w:rFonts w:ascii="Arial Narrow" w:hAnsi="Arial Narrow" w:cs="Arial"/>
                <w:szCs w:val="22"/>
              </w:rPr>
            </w:pPr>
          </w:p>
        </w:tc>
        <w:tc>
          <w:tcPr>
            <w:tcW w:w="8146" w:type="dxa"/>
            <w:gridSpan w:val="2"/>
          </w:tcPr>
          <w:p w14:paraId="49AC9BFE" w14:textId="056AD332" w:rsidR="002D0B0B" w:rsidRPr="002D0B0B" w:rsidRDefault="00526563">
            <w:pPr>
              <w:rPr>
                <w:rFonts w:ascii="Arial Narrow" w:hAnsi="Arial Narrow" w:cs="Arial"/>
                <w:szCs w:val="22"/>
              </w:rPr>
            </w:pPr>
            <w:r>
              <w:rPr>
                <w:rFonts w:ascii="Arial Narrow" w:hAnsi="Arial Narrow"/>
              </w:rPr>
              <w:t>Kommun/samkommun/välfärdsområde/välfärdssammanslutning</w:t>
            </w:r>
          </w:p>
        </w:tc>
      </w:tr>
      <w:tr w:rsidR="00526563" w:rsidRPr="009E018C" w14:paraId="2FF98239" w14:textId="77777777" w:rsidTr="008E4CEE">
        <w:tc>
          <w:tcPr>
            <w:tcW w:w="2197" w:type="dxa"/>
            <w:vMerge/>
          </w:tcPr>
          <w:p w14:paraId="76D3A41E" w14:textId="77777777" w:rsidR="00526563" w:rsidRPr="009E018C" w:rsidRDefault="00526563">
            <w:pPr>
              <w:rPr>
                <w:rFonts w:ascii="Arial Narrow" w:hAnsi="Arial Narrow" w:cs="Arial"/>
                <w:szCs w:val="22"/>
              </w:rPr>
            </w:pPr>
          </w:p>
        </w:tc>
        <w:tc>
          <w:tcPr>
            <w:tcW w:w="8146" w:type="dxa"/>
            <w:gridSpan w:val="2"/>
          </w:tcPr>
          <w:p w14:paraId="304C15CD" w14:textId="77777777" w:rsidR="00526563" w:rsidRPr="00CC3C05" w:rsidRDefault="00526563">
            <w:pPr>
              <w:rPr>
                <w:rFonts w:ascii="Arial Narrow" w:hAnsi="Arial Narrow" w:cs="Arial"/>
                <w:szCs w:val="22"/>
              </w:rPr>
            </w:pPr>
            <w:r>
              <w:rPr>
                <w:rFonts w:ascii="Arial Narrow" w:hAnsi="Arial Narrow"/>
              </w:rPr>
              <w:t>Adress</w:t>
            </w:r>
          </w:p>
          <w:p w14:paraId="71ED1989" w14:textId="77777777" w:rsidR="00526563" w:rsidRPr="00CC3C05" w:rsidRDefault="00526563">
            <w:pPr>
              <w:rPr>
                <w:rFonts w:ascii="Arial Narrow" w:hAnsi="Arial Narrow" w:cs="Arial"/>
                <w:szCs w:val="22"/>
              </w:rPr>
            </w:pPr>
          </w:p>
        </w:tc>
      </w:tr>
      <w:tr w:rsidR="001F59C3" w:rsidRPr="009E018C" w14:paraId="17A06489" w14:textId="77777777" w:rsidTr="008E4CEE">
        <w:trPr>
          <w:trHeight w:val="85"/>
        </w:trPr>
        <w:tc>
          <w:tcPr>
            <w:tcW w:w="2197" w:type="dxa"/>
            <w:vMerge w:val="restart"/>
          </w:tcPr>
          <w:p w14:paraId="12059C74" w14:textId="7362C285" w:rsidR="001F59C3" w:rsidRPr="009E018C" w:rsidRDefault="001F59C3">
            <w:pPr>
              <w:rPr>
                <w:rFonts w:ascii="Arial Narrow" w:hAnsi="Arial Narrow" w:cs="Arial"/>
                <w:szCs w:val="22"/>
              </w:rPr>
            </w:pPr>
            <w:r>
              <w:rPr>
                <w:rFonts w:ascii="Arial Narrow" w:hAnsi="Arial Narrow"/>
              </w:rPr>
              <w:t>Arbetstagare</w:t>
            </w:r>
          </w:p>
        </w:tc>
        <w:tc>
          <w:tcPr>
            <w:tcW w:w="4159" w:type="dxa"/>
          </w:tcPr>
          <w:p w14:paraId="7C4FB626" w14:textId="77777777" w:rsidR="001F59C3" w:rsidRPr="00CC3C05" w:rsidRDefault="001F59C3">
            <w:pPr>
              <w:rPr>
                <w:rFonts w:ascii="Arial Narrow" w:hAnsi="Arial Narrow" w:cs="Arial"/>
                <w:szCs w:val="22"/>
              </w:rPr>
            </w:pPr>
            <w:r>
              <w:rPr>
                <w:rFonts w:ascii="Arial Narrow" w:hAnsi="Arial Narrow"/>
              </w:rPr>
              <w:t>Efternamn och förnamn</w:t>
            </w:r>
          </w:p>
          <w:p w14:paraId="190BCFDC" w14:textId="77777777" w:rsidR="001F59C3" w:rsidRPr="00CC3C05" w:rsidRDefault="001F59C3">
            <w:pPr>
              <w:rPr>
                <w:rFonts w:ascii="Arial Narrow" w:hAnsi="Arial Narrow" w:cs="Arial"/>
                <w:szCs w:val="22"/>
              </w:rPr>
            </w:pPr>
          </w:p>
        </w:tc>
        <w:tc>
          <w:tcPr>
            <w:tcW w:w="3987" w:type="dxa"/>
          </w:tcPr>
          <w:p w14:paraId="7531EEBB" w14:textId="77777777" w:rsidR="001F59C3" w:rsidRPr="00CC3C05" w:rsidRDefault="001F59C3">
            <w:pPr>
              <w:rPr>
                <w:rFonts w:ascii="Arial Narrow" w:hAnsi="Arial Narrow" w:cs="Arial"/>
                <w:szCs w:val="22"/>
              </w:rPr>
            </w:pPr>
            <w:r>
              <w:rPr>
                <w:rFonts w:ascii="Arial Narrow" w:hAnsi="Arial Narrow"/>
              </w:rPr>
              <w:t>Personbeteckning</w:t>
            </w:r>
          </w:p>
        </w:tc>
      </w:tr>
      <w:tr w:rsidR="001F59C3" w:rsidRPr="009E018C" w14:paraId="32487ADB" w14:textId="77777777" w:rsidTr="008E4CEE">
        <w:trPr>
          <w:trHeight w:val="83"/>
        </w:trPr>
        <w:tc>
          <w:tcPr>
            <w:tcW w:w="2197" w:type="dxa"/>
            <w:vMerge/>
          </w:tcPr>
          <w:p w14:paraId="7F3DA51F" w14:textId="77777777" w:rsidR="001F59C3" w:rsidRPr="009E018C" w:rsidRDefault="001F59C3">
            <w:pPr>
              <w:rPr>
                <w:rFonts w:ascii="Arial Narrow" w:hAnsi="Arial Narrow" w:cs="Arial"/>
                <w:szCs w:val="22"/>
              </w:rPr>
            </w:pPr>
          </w:p>
        </w:tc>
        <w:tc>
          <w:tcPr>
            <w:tcW w:w="8146" w:type="dxa"/>
            <w:gridSpan w:val="2"/>
          </w:tcPr>
          <w:p w14:paraId="7AF48FCB" w14:textId="77777777" w:rsidR="001F59C3" w:rsidRPr="00CC3C05" w:rsidRDefault="001F59C3">
            <w:pPr>
              <w:rPr>
                <w:rFonts w:ascii="Arial Narrow" w:hAnsi="Arial Narrow" w:cs="Arial"/>
                <w:szCs w:val="22"/>
              </w:rPr>
            </w:pPr>
            <w:r>
              <w:rPr>
                <w:rFonts w:ascii="Arial Narrow" w:hAnsi="Arial Narrow"/>
              </w:rPr>
              <w:t>Adress</w:t>
            </w:r>
          </w:p>
          <w:p w14:paraId="133D5091" w14:textId="77777777" w:rsidR="001F59C3" w:rsidRPr="00CC3C05" w:rsidRDefault="001F59C3">
            <w:pPr>
              <w:rPr>
                <w:rFonts w:ascii="Arial Narrow" w:hAnsi="Arial Narrow" w:cs="Arial"/>
                <w:szCs w:val="22"/>
              </w:rPr>
            </w:pPr>
          </w:p>
        </w:tc>
      </w:tr>
      <w:tr w:rsidR="001F59C3" w:rsidRPr="009E018C" w14:paraId="5B0BE33A" w14:textId="77777777" w:rsidTr="008E4CEE">
        <w:trPr>
          <w:trHeight w:val="83"/>
        </w:trPr>
        <w:tc>
          <w:tcPr>
            <w:tcW w:w="2197" w:type="dxa"/>
            <w:vMerge/>
          </w:tcPr>
          <w:p w14:paraId="219DF588" w14:textId="77777777" w:rsidR="001F59C3" w:rsidRPr="009E018C" w:rsidRDefault="001F59C3">
            <w:pPr>
              <w:rPr>
                <w:rFonts w:ascii="Arial Narrow" w:hAnsi="Arial Narrow" w:cs="Arial"/>
                <w:szCs w:val="22"/>
              </w:rPr>
            </w:pPr>
          </w:p>
        </w:tc>
        <w:tc>
          <w:tcPr>
            <w:tcW w:w="4159" w:type="dxa"/>
          </w:tcPr>
          <w:p w14:paraId="43E1314E" w14:textId="77777777" w:rsidR="001F59C3" w:rsidRPr="00CC3C05" w:rsidRDefault="001F59C3">
            <w:pPr>
              <w:rPr>
                <w:rFonts w:ascii="Arial Narrow" w:hAnsi="Arial Narrow" w:cs="Arial"/>
                <w:szCs w:val="22"/>
              </w:rPr>
            </w:pPr>
            <w:r>
              <w:rPr>
                <w:rFonts w:ascii="Arial Narrow" w:hAnsi="Arial Narrow"/>
              </w:rPr>
              <w:t>Utbildning</w:t>
            </w:r>
          </w:p>
          <w:p w14:paraId="312D6171" w14:textId="77777777" w:rsidR="001F59C3" w:rsidRPr="00CC3C05" w:rsidRDefault="001F59C3">
            <w:pPr>
              <w:rPr>
                <w:rFonts w:ascii="Arial Narrow" w:hAnsi="Arial Narrow" w:cs="Arial"/>
                <w:szCs w:val="22"/>
              </w:rPr>
            </w:pPr>
          </w:p>
        </w:tc>
        <w:tc>
          <w:tcPr>
            <w:tcW w:w="3987" w:type="dxa"/>
          </w:tcPr>
          <w:p w14:paraId="34FFF94E" w14:textId="77777777" w:rsidR="001F59C3" w:rsidRPr="00CC3C05" w:rsidRDefault="001F59C3">
            <w:pPr>
              <w:rPr>
                <w:rFonts w:ascii="Arial Narrow" w:hAnsi="Arial Narrow" w:cs="Arial"/>
                <w:szCs w:val="22"/>
              </w:rPr>
            </w:pPr>
            <w:r>
              <w:rPr>
                <w:rFonts w:ascii="Arial Narrow" w:hAnsi="Arial Narrow"/>
              </w:rPr>
              <w:t>Beskattningskommun</w:t>
            </w:r>
          </w:p>
        </w:tc>
      </w:tr>
      <w:tr w:rsidR="001F59C3" w:rsidRPr="009E018C" w14:paraId="5772C190" w14:textId="77777777" w:rsidTr="008E4CEE">
        <w:tc>
          <w:tcPr>
            <w:tcW w:w="2197" w:type="dxa"/>
          </w:tcPr>
          <w:p w14:paraId="72190341" w14:textId="3C5AD596" w:rsidR="001F59C3" w:rsidRPr="009E018C" w:rsidRDefault="001F59C3">
            <w:pPr>
              <w:rPr>
                <w:rFonts w:ascii="Arial Narrow" w:hAnsi="Arial Narrow" w:cs="Arial"/>
                <w:szCs w:val="22"/>
              </w:rPr>
            </w:pPr>
            <w:r>
              <w:rPr>
                <w:rFonts w:ascii="Arial Narrow" w:hAnsi="Arial Narrow"/>
              </w:rPr>
              <w:t>Arbetsuppgifter</w:t>
            </w:r>
          </w:p>
        </w:tc>
        <w:tc>
          <w:tcPr>
            <w:tcW w:w="8146" w:type="dxa"/>
            <w:gridSpan w:val="2"/>
          </w:tcPr>
          <w:p w14:paraId="449ED6FD" w14:textId="77777777" w:rsidR="00685877" w:rsidRPr="00CC3C05" w:rsidRDefault="001F59C3">
            <w:pPr>
              <w:rPr>
                <w:rFonts w:ascii="Arial Narrow" w:hAnsi="Arial Narrow" w:cs="Arial"/>
                <w:szCs w:val="22"/>
              </w:rPr>
            </w:pPr>
            <w:r>
              <w:rPr>
                <w:rFonts w:ascii="Arial Narrow" w:hAnsi="Arial Narrow"/>
              </w:rPr>
              <w:t>Huvudsakliga arbetsuppgifter när anställningen inleds:</w:t>
            </w:r>
          </w:p>
          <w:p w14:paraId="1CAA83DA" w14:textId="77777777" w:rsidR="001F59C3" w:rsidRPr="00CC3C05" w:rsidRDefault="001F59C3">
            <w:pPr>
              <w:rPr>
                <w:rFonts w:ascii="Arial Narrow" w:hAnsi="Arial Narrow" w:cs="Arial"/>
                <w:szCs w:val="22"/>
              </w:rPr>
            </w:pPr>
            <w:r>
              <w:rPr>
                <w:rFonts w:ascii="Arial Narrow" w:hAnsi="Arial Narrow"/>
              </w:rPr>
              <w:br/>
              <w:t>.......................................................................................................................</w:t>
            </w:r>
          </w:p>
          <w:p w14:paraId="7DF37F4D" w14:textId="77777777" w:rsidR="001F59C3" w:rsidRDefault="001F59C3">
            <w:pPr>
              <w:rPr>
                <w:rFonts w:ascii="Arial Narrow" w:hAnsi="Arial Narrow" w:cs="Arial"/>
                <w:szCs w:val="22"/>
              </w:rPr>
            </w:pPr>
            <w:r>
              <w:rPr>
                <w:rFonts w:ascii="Arial Narrow" w:hAnsi="Arial Narrow"/>
              </w:rPr>
              <w:t>Arbetstagaren är skyldig att utföra också annat arbete som arbetsgivaren anvisar och som motsvarar arbetstagarens utbildning, yrkesskicklighet och arbetserfarenhet.</w:t>
            </w:r>
          </w:p>
          <w:p w14:paraId="5490F0CD" w14:textId="230124F5" w:rsidR="008D53B3" w:rsidRPr="00CC3C05" w:rsidRDefault="008D53B3">
            <w:pPr>
              <w:rPr>
                <w:rFonts w:ascii="Arial Narrow" w:hAnsi="Arial Narrow" w:cs="Arial"/>
                <w:szCs w:val="22"/>
              </w:rPr>
            </w:pPr>
          </w:p>
        </w:tc>
      </w:tr>
      <w:tr w:rsidR="001F59C3" w:rsidRPr="009E018C" w14:paraId="1ACE162B" w14:textId="77777777" w:rsidTr="00006CB1">
        <w:trPr>
          <w:trHeight w:val="2217"/>
        </w:trPr>
        <w:tc>
          <w:tcPr>
            <w:tcW w:w="2197" w:type="dxa"/>
          </w:tcPr>
          <w:p w14:paraId="68788A07" w14:textId="7C4F3D3C" w:rsidR="001F59C3" w:rsidRPr="009E018C" w:rsidRDefault="001F59C3">
            <w:pPr>
              <w:rPr>
                <w:rFonts w:ascii="Arial Narrow" w:hAnsi="Arial Narrow" w:cs="Arial"/>
                <w:szCs w:val="22"/>
              </w:rPr>
            </w:pPr>
            <w:r>
              <w:rPr>
                <w:rFonts w:ascii="Arial Narrow" w:hAnsi="Arial Narrow"/>
              </w:rPr>
              <w:t>Arbetsplats</w:t>
            </w:r>
          </w:p>
        </w:tc>
        <w:tc>
          <w:tcPr>
            <w:tcW w:w="8146" w:type="dxa"/>
            <w:gridSpan w:val="2"/>
          </w:tcPr>
          <w:p w14:paraId="761D2936" w14:textId="77777777" w:rsidR="005570EE" w:rsidRPr="00CC3C05" w:rsidRDefault="005570EE">
            <w:pPr>
              <w:rPr>
                <w:rFonts w:ascii="Arial Narrow" w:hAnsi="Arial Narrow" w:cs="Arial"/>
                <w:szCs w:val="22"/>
              </w:rPr>
            </w:pPr>
          </w:p>
          <w:p w14:paraId="1736CDD7" w14:textId="3285BA0D" w:rsidR="00E964E4" w:rsidRDefault="00FB0545">
            <w:pPr>
              <w:rPr>
                <w:rFonts w:ascii="Arial Narrow" w:hAnsi="Arial Narrow" w:cs="Arial"/>
                <w:szCs w:val="22"/>
              </w:rPr>
            </w:pPr>
            <w:proofErr w:type="gramStart"/>
            <w:r>
              <w:rPr>
                <w:rFonts w:ascii="Arial Narrow" w:hAnsi="Arial Narrow"/>
              </w:rPr>
              <w:t>□  Kommunens</w:t>
            </w:r>
            <w:proofErr w:type="gramEnd"/>
            <w:r>
              <w:rPr>
                <w:rFonts w:ascii="Arial Narrow" w:hAnsi="Arial Narrow"/>
              </w:rPr>
              <w:t xml:space="preserve">/samkommunens/välfärdsområdets/välfärdssammanslutningens område…………………………………………………. </w:t>
            </w:r>
          </w:p>
          <w:p w14:paraId="4834F41C" w14:textId="77777777" w:rsidR="00E964E4" w:rsidRDefault="00E964E4">
            <w:pPr>
              <w:rPr>
                <w:rFonts w:ascii="Arial Narrow" w:hAnsi="Arial Narrow" w:cs="Arial"/>
                <w:szCs w:val="22"/>
              </w:rPr>
            </w:pPr>
          </w:p>
          <w:p w14:paraId="7A2E6522" w14:textId="2C8367E1" w:rsidR="00FB0545" w:rsidRPr="00CC3C05" w:rsidRDefault="00FB0545">
            <w:pPr>
              <w:rPr>
                <w:rFonts w:ascii="Arial Narrow" w:hAnsi="Arial Narrow" w:cs="Arial"/>
                <w:szCs w:val="22"/>
              </w:rPr>
            </w:pPr>
            <w:r>
              <w:rPr>
                <w:rFonts w:ascii="Arial Narrow" w:hAnsi="Arial Narrow"/>
              </w:rPr>
              <w:t>………………………………………………….</w:t>
            </w:r>
          </w:p>
          <w:p w14:paraId="60EAB878" w14:textId="77777777" w:rsidR="00685877" w:rsidRPr="00CC3C05" w:rsidRDefault="00685877">
            <w:pPr>
              <w:rPr>
                <w:rFonts w:ascii="Arial Narrow" w:hAnsi="Arial Narrow" w:cs="Arial"/>
                <w:szCs w:val="22"/>
              </w:rPr>
            </w:pPr>
          </w:p>
          <w:p w14:paraId="27B3BBD2" w14:textId="39A9D739" w:rsidR="00FB0545" w:rsidRPr="00CC3C05" w:rsidRDefault="00FB0545">
            <w:pPr>
              <w:rPr>
                <w:rFonts w:ascii="Arial Narrow" w:hAnsi="Arial Narrow" w:cs="Arial"/>
                <w:szCs w:val="22"/>
              </w:rPr>
            </w:pPr>
            <w:proofErr w:type="gramStart"/>
            <w:r>
              <w:rPr>
                <w:rFonts w:ascii="Arial Narrow" w:hAnsi="Arial Narrow"/>
              </w:rPr>
              <w:t>□  Samarbetsområdet</w:t>
            </w:r>
            <w:proofErr w:type="gramEnd"/>
            <w:r>
              <w:rPr>
                <w:rFonts w:ascii="Arial Narrow" w:hAnsi="Arial Narrow"/>
              </w:rPr>
              <w:t xml:space="preserve"> ……………………………………………………………</w:t>
            </w:r>
          </w:p>
          <w:p w14:paraId="3539342B" w14:textId="77777777" w:rsidR="00685877" w:rsidRPr="00CC3C05" w:rsidRDefault="00685877">
            <w:pPr>
              <w:rPr>
                <w:rFonts w:ascii="Arial Narrow" w:hAnsi="Arial Narrow" w:cs="Arial"/>
                <w:szCs w:val="22"/>
              </w:rPr>
            </w:pPr>
          </w:p>
          <w:p w14:paraId="6E931708" w14:textId="43B2732F" w:rsidR="00685877" w:rsidRPr="00CC3C05" w:rsidRDefault="00FB0545" w:rsidP="001D16DF">
            <w:pPr>
              <w:rPr>
                <w:rFonts w:ascii="Arial Narrow" w:hAnsi="Arial Narrow" w:cs="Arial"/>
                <w:szCs w:val="22"/>
              </w:rPr>
            </w:pPr>
            <w:proofErr w:type="gramStart"/>
            <w:r>
              <w:rPr>
                <w:rFonts w:ascii="Arial Narrow" w:hAnsi="Arial Narrow"/>
              </w:rPr>
              <w:t>□  Någon</w:t>
            </w:r>
            <w:proofErr w:type="gramEnd"/>
            <w:r>
              <w:rPr>
                <w:rFonts w:ascii="Arial Narrow" w:hAnsi="Arial Narrow"/>
              </w:rPr>
              <w:t xml:space="preserve"> annanstans, var……………………………………………………………..……….</w:t>
            </w:r>
          </w:p>
          <w:p w14:paraId="34B6FED5" w14:textId="77777777" w:rsidR="001F59C3" w:rsidRDefault="00802E28" w:rsidP="001D16DF">
            <w:pPr>
              <w:rPr>
                <w:rFonts w:ascii="Arial Narrow" w:hAnsi="Arial Narrow" w:cs="Arial"/>
                <w:szCs w:val="22"/>
              </w:rPr>
            </w:pPr>
            <w:r>
              <w:rPr>
                <w:rFonts w:ascii="Arial Narrow" w:hAnsi="Arial Narrow"/>
              </w:rPr>
              <w:br/>
              <w:t>Placering när anställningen inleds...............................................................</w:t>
            </w:r>
          </w:p>
          <w:p w14:paraId="1BE77DB4" w14:textId="4DD66394" w:rsidR="00E964E4" w:rsidRPr="00CC3C05" w:rsidRDefault="00E964E4" w:rsidP="001D16DF">
            <w:pPr>
              <w:rPr>
                <w:rFonts w:ascii="Arial Narrow" w:hAnsi="Arial Narrow" w:cs="Arial"/>
                <w:szCs w:val="22"/>
              </w:rPr>
            </w:pPr>
          </w:p>
        </w:tc>
      </w:tr>
      <w:tr w:rsidR="001F59C3" w:rsidRPr="009E018C" w14:paraId="50F8B10B" w14:textId="77777777" w:rsidTr="008E4CEE">
        <w:trPr>
          <w:trHeight w:val="251"/>
        </w:trPr>
        <w:tc>
          <w:tcPr>
            <w:tcW w:w="2197" w:type="dxa"/>
            <w:vMerge w:val="restart"/>
          </w:tcPr>
          <w:p w14:paraId="6F3536CD" w14:textId="60732558" w:rsidR="001F59C3" w:rsidRPr="009E018C" w:rsidRDefault="001F59C3">
            <w:pPr>
              <w:rPr>
                <w:rFonts w:ascii="Arial Narrow" w:hAnsi="Arial Narrow" w:cs="Arial"/>
                <w:szCs w:val="22"/>
              </w:rPr>
            </w:pPr>
            <w:r>
              <w:rPr>
                <w:rFonts w:ascii="Arial Narrow" w:hAnsi="Arial Narrow"/>
              </w:rPr>
              <w:t>Arbetsavtalets längd</w:t>
            </w:r>
          </w:p>
        </w:tc>
        <w:tc>
          <w:tcPr>
            <w:tcW w:w="8146" w:type="dxa"/>
            <w:gridSpan w:val="2"/>
          </w:tcPr>
          <w:p w14:paraId="678445BD" w14:textId="77777777" w:rsidR="00685877" w:rsidRPr="00CC3C05" w:rsidRDefault="00685877">
            <w:pPr>
              <w:rPr>
                <w:rFonts w:ascii="Arial Narrow" w:hAnsi="Arial Narrow" w:cs="Arial"/>
                <w:szCs w:val="22"/>
              </w:rPr>
            </w:pPr>
          </w:p>
          <w:p w14:paraId="587459D2" w14:textId="4F3F636E" w:rsidR="001F59C3" w:rsidRPr="00CC3C05" w:rsidRDefault="001F59C3">
            <w:pPr>
              <w:rPr>
                <w:rFonts w:ascii="Arial Narrow" w:hAnsi="Arial Narrow" w:cs="Arial"/>
                <w:szCs w:val="22"/>
              </w:rPr>
            </w:pPr>
            <w:proofErr w:type="gramStart"/>
            <w:r>
              <w:rPr>
                <w:rFonts w:ascii="Arial Narrow" w:hAnsi="Arial Narrow"/>
              </w:rPr>
              <w:t>□  Arbetsavtalet</w:t>
            </w:r>
            <w:proofErr w:type="gramEnd"/>
            <w:r>
              <w:rPr>
                <w:rFonts w:ascii="Arial Narrow" w:hAnsi="Arial Narrow"/>
              </w:rPr>
              <w:t xml:space="preserve"> gäller tillsvidare. Arbetet inleds .../... 20….</w:t>
            </w:r>
          </w:p>
          <w:p w14:paraId="02A6B84A" w14:textId="77777777" w:rsidR="00685877" w:rsidRPr="00CC3C05" w:rsidRDefault="00685877">
            <w:pPr>
              <w:rPr>
                <w:rFonts w:ascii="Arial Narrow" w:hAnsi="Arial Narrow" w:cs="Arial"/>
                <w:szCs w:val="22"/>
              </w:rPr>
            </w:pPr>
          </w:p>
        </w:tc>
      </w:tr>
      <w:tr w:rsidR="001F59C3" w:rsidRPr="009E018C" w14:paraId="2BDA16E6" w14:textId="77777777" w:rsidTr="008E4CEE">
        <w:trPr>
          <w:trHeight w:val="251"/>
        </w:trPr>
        <w:tc>
          <w:tcPr>
            <w:tcW w:w="2197" w:type="dxa"/>
            <w:vMerge/>
          </w:tcPr>
          <w:p w14:paraId="6FACDBBF" w14:textId="77777777" w:rsidR="001F59C3" w:rsidRPr="009E018C" w:rsidRDefault="001F59C3">
            <w:pPr>
              <w:rPr>
                <w:rFonts w:ascii="Arial Narrow" w:hAnsi="Arial Narrow" w:cs="Arial"/>
                <w:szCs w:val="22"/>
              </w:rPr>
            </w:pPr>
          </w:p>
        </w:tc>
        <w:tc>
          <w:tcPr>
            <w:tcW w:w="8146" w:type="dxa"/>
            <w:gridSpan w:val="2"/>
          </w:tcPr>
          <w:p w14:paraId="55771CAE" w14:textId="77777777" w:rsidR="00987855" w:rsidRPr="00CC3C05" w:rsidRDefault="00987855">
            <w:pPr>
              <w:rPr>
                <w:rFonts w:ascii="Arial Narrow" w:hAnsi="Arial Narrow" w:cs="Arial"/>
                <w:szCs w:val="22"/>
              </w:rPr>
            </w:pPr>
          </w:p>
          <w:p w14:paraId="5594276F" w14:textId="2DFDA660" w:rsidR="00DF406F" w:rsidRDefault="00655421">
            <w:pPr>
              <w:rPr>
                <w:rFonts w:ascii="Arial Narrow" w:hAnsi="Arial Narrow" w:cs="Arial"/>
                <w:szCs w:val="22"/>
              </w:rPr>
            </w:pPr>
            <w:proofErr w:type="gramStart"/>
            <w:r>
              <w:rPr>
                <w:rFonts w:ascii="Arial Narrow" w:hAnsi="Arial Narrow"/>
              </w:rPr>
              <w:t>□  Arbetsavtalet</w:t>
            </w:r>
            <w:proofErr w:type="gramEnd"/>
            <w:r>
              <w:rPr>
                <w:rFonts w:ascii="Arial Narrow" w:hAnsi="Arial Narrow"/>
              </w:rPr>
              <w:t xml:space="preserve"> gäller för viss tid:</w:t>
            </w:r>
          </w:p>
          <w:p w14:paraId="2FB9C091" w14:textId="77777777" w:rsidR="00DF406F" w:rsidRPr="00CC3C05" w:rsidRDefault="00DF406F">
            <w:pPr>
              <w:rPr>
                <w:rFonts w:ascii="Arial Narrow" w:hAnsi="Arial Narrow" w:cs="Arial"/>
                <w:szCs w:val="22"/>
              </w:rPr>
            </w:pPr>
          </w:p>
          <w:p w14:paraId="5A005E68" w14:textId="712E36C7" w:rsidR="00655421" w:rsidRPr="00655421" w:rsidRDefault="00655421" w:rsidP="00655421">
            <w:pPr>
              <w:rPr>
                <w:rFonts w:ascii="Arial Narrow" w:hAnsi="Arial Narrow" w:cs="Arial"/>
                <w:szCs w:val="22"/>
              </w:rPr>
            </w:pPr>
            <w:r>
              <w:rPr>
                <w:rFonts w:ascii="Arial Narrow" w:hAnsi="Arial Narrow"/>
              </w:rPr>
              <w:t xml:space="preserve">Arbetet inleds </w:t>
            </w:r>
            <w:proofErr w:type="gramStart"/>
            <w:r>
              <w:rPr>
                <w:rFonts w:ascii="Arial Narrow" w:hAnsi="Arial Narrow"/>
              </w:rPr>
              <w:t>…….</w:t>
            </w:r>
            <w:proofErr w:type="gramEnd"/>
            <w:r>
              <w:rPr>
                <w:rFonts w:ascii="Arial Narrow" w:hAnsi="Arial Narrow"/>
              </w:rPr>
              <w:t xml:space="preserve">/…… 20 …  </w:t>
            </w:r>
          </w:p>
          <w:p w14:paraId="3F5ABE28" w14:textId="119777B2" w:rsidR="00655421" w:rsidRPr="00655421" w:rsidRDefault="00655421" w:rsidP="00655421">
            <w:pPr>
              <w:rPr>
                <w:rFonts w:ascii="Arial Narrow" w:hAnsi="Arial Narrow" w:cs="Arial"/>
                <w:szCs w:val="22"/>
              </w:rPr>
            </w:pPr>
            <w:r>
              <w:rPr>
                <w:rFonts w:ascii="Arial Narrow" w:hAnsi="Arial Narrow"/>
              </w:rPr>
              <w:t xml:space="preserve">Visstidsanställningen upphör </w:t>
            </w:r>
          </w:p>
          <w:p w14:paraId="215E2732" w14:textId="67E46099" w:rsidR="00905592" w:rsidRPr="00655421" w:rsidRDefault="00DF406F" w:rsidP="00655421">
            <w:pPr>
              <w:pStyle w:val="Luettelokappale"/>
              <w:numPr>
                <w:ilvl w:val="0"/>
                <w:numId w:val="7"/>
              </w:numPr>
              <w:rPr>
                <w:rFonts w:ascii="Arial Narrow" w:hAnsi="Arial Narrow" w:cs="Arial"/>
                <w:szCs w:val="22"/>
              </w:rPr>
            </w:pPr>
            <w:proofErr w:type="gramStart"/>
            <w:r>
              <w:rPr>
                <w:rFonts w:ascii="Arial Narrow" w:hAnsi="Arial Narrow"/>
              </w:rPr>
              <w:t>…….</w:t>
            </w:r>
            <w:proofErr w:type="gramEnd"/>
            <w:r>
              <w:rPr>
                <w:rFonts w:ascii="Arial Narrow" w:hAnsi="Arial Narrow"/>
              </w:rPr>
              <w:t>/…… 20….,  eller</w:t>
            </w:r>
          </w:p>
          <w:p w14:paraId="14298B26" w14:textId="52BC68D1" w:rsidR="00655421" w:rsidRPr="00655421" w:rsidRDefault="001F59C3" w:rsidP="00655421">
            <w:pPr>
              <w:pStyle w:val="Luettelokappale"/>
              <w:numPr>
                <w:ilvl w:val="0"/>
                <w:numId w:val="7"/>
              </w:numPr>
              <w:rPr>
                <w:rFonts w:ascii="Arial Narrow" w:hAnsi="Arial Narrow" w:cs="Arial"/>
                <w:szCs w:val="22"/>
              </w:rPr>
            </w:pPr>
            <w:r>
              <w:rPr>
                <w:rFonts w:ascii="Arial Narrow" w:hAnsi="Arial Narrow"/>
              </w:rPr>
              <w:t xml:space="preserve">tills följande arbete </w:t>
            </w:r>
            <w:proofErr w:type="gramStart"/>
            <w:r>
              <w:rPr>
                <w:rFonts w:ascii="Arial Narrow" w:hAnsi="Arial Narrow"/>
              </w:rPr>
              <w:t>slutförts:........................................</w:t>
            </w:r>
            <w:proofErr w:type="gramEnd"/>
            <w:r>
              <w:rPr>
                <w:rFonts w:ascii="Arial Narrow" w:hAnsi="Arial Narrow"/>
              </w:rPr>
              <w:t xml:space="preserve">, dock högst till …./….. </w:t>
            </w:r>
            <w:proofErr w:type="gramStart"/>
            <w:r>
              <w:rPr>
                <w:rFonts w:ascii="Arial Narrow" w:hAnsi="Arial Narrow"/>
              </w:rPr>
              <w:t>20….</w:t>
            </w:r>
            <w:proofErr w:type="gramEnd"/>
            <w:r>
              <w:rPr>
                <w:rFonts w:ascii="Arial Narrow" w:hAnsi="Arial Narrow"/>
              </w:rPr>
              <w:t>, eller</w:t>
            </w:r>
          </w:p>
          <w:p w14:paraId="48E0B46D" w14:textId="52396C65" w:rsidR="002C4F31" w:rsidRPr="007E058B" w:rsidRDefault="001F59C3" w:rsidP="002C4F31">
            <w:pPr>
              <w:pStyle w:val="Luettelokappale"/>
              <w:numPr>
                <w:ilvl w:val="0"/>
                <w:numId w:val="7"/>
              </w:numPr>
              <w:rPr>
                <w:rFonts w:ascii="Arial Narrow" w:hAnsi="Arial Narrow" w:cs="Arial"/>
                <w:szCs w:val="22"/>
              </w:rPr>
            </w:pPr>
            <w:r>
              <w:rPr>
                <w:rFonts w:ascii="Arial Narrow" w:hAnsi="Arial Narrow"/>
              </w:rPr>
              <w:t>tills den arbetstagare som vikarieras återvänder till arbetet, dock högst till ......./....... 20….</w:t>
            </w:r>
          </w:p>
          <w:p w14:paraId="2829A048" w14:textId="77777777" w:rsidR="002C4F31" w:rsidRDefault="002C4F31" w:rsidP="002C4F31">
            <w:pPr>
              <w:rPr>
                <w:rFonts w:ascii="Arial Narrow" w:hAnsi="Arial Narrow" w:cs="Arial"/>
                <w:szCs w:val="22"/>
              </w:rPr>
            </w:pPr>
          </w:p>
          <w:p w14:paraId="2F45A92F" w14:textId="77777777" w:rsidR="007E058B" w:rsidRDefault="002C4F31" w:rsidP="002C4F31">
            <w:pPr>
              <w:rPr>
                <w:rFonts w:ascii="Arial Narrow" w:hAnsi="Arial Narrow" w:cs="Arial"/>
                <w:szCs w:val="22"/>
              </w:rPr>
            </w:pPr>
            <w:r>
              <w:rPr>
                <w:rFonts w:ascii="Arial Narrow" w:hAnsi="Arial Narrow"/>
              </w:rPr>
              <w:t>□ Avtal för viss tid med en långtidsarbetslös enligt 1 kap. 3 a § i arbetsavtalslagen</w:t>
            </w:r>
          </w:p>
          <w:p w14:paraId="5FF6A19A" w14:textId="0EF38518" w:rsidR="002C4F31" w:rsidRDefault="002C4F31" w:rsidP="002C4F31">
            <w:pPr>
              <w:rPr>
                <w:rFonts w:ascii="Arial Narrow" w:hAnsi="Arial Narrow" w:cs="Arial"/>
                <w:szCs w:val="22"/>
              </w:rPr>
            </w:pPr>
            <w:r>
              <w:rPr>
                <w:rFonts w:ascii="Arial Narrow" w:hAnsi="Arial Narrow"/>
              </w:rPr>
              <w:t>.……/</w:t>
            </w:r>
            <w:proofErr w:type="gramStart"/>
            <w:r>
              <w:rPr>
                <w:rFonts w:ascii="Arial Narrow" w:hAnsi="Arial Narrow"/>
              </w:rPr>
              <w:t>…….</w:t>
            </w:r>
            <w:proofErr w:type="gramEnd"/>
            <w:r>
              <w:rPr>
                <w:rFonts w:ascii="Arial Narrow" w:hAnsi="Arial Narrow"/>
              </w:rPr>
              <w:t>20 ……… – ……./……. 20………</w:t>
            </w:r>
          </w:p>
          <w:p w14:paraId="685C398B" w14:textId="77777777" w:rsidR="003E7AEF" w:rsidRPr="00CC3C05" w:rsidRDefault="003E7AEF">
            <w:pPr>
              <w:rPr>
                <w:rFonts w:ascii="Arial Narrow" w:hAnsi="Arial Narrow" w:cs="Arial"/>
                <w:szCs w:val="22"/>
              </w:rPr>
            </w:pPr>
          </w:p>
          <w:p w14:paraId="6DB713D3" w14:textId="79A40903" w:rsidR="001F59C3" w:rsidRPr="00CC3C05" w:rsidRDefault="001F59C3">
            <w:pPr>
              <w:rPr>
                <w:rFonts w:ascii="Arial Narrow" w:hAnsi="Arial Narrow" w:cs="Arial"/>
                <w:szCs w:val="22"/>
              </w:rPr>
            </w:pPr>
            <w:r>
              <w:rPr>
                <w:rFonts w:ascii="Arial Narrow" w:hAnsi="Arial Narrow"/>
              </w:rPr>
              <w:t>Grunden för visstidsanställning (ska alltid anges, 1 kap. 3 § 2 mom. i arbetsavtalslagen):</w:t>
            </w:r>
          </w:p>
          <w:p w14:paraId="23807094" w14:textId="77777777" w:rsidR="002E41D0" w:rsidRPr="00CC3C05" w:rsidRDefault="002E41D0">
            <w:pPr>
              <w:rPr>
                <w:rFonts w:ascii="Arial Narrow" w:hAnsi="Arial Narrow" w:cs="Arial"/>
                <w:szCs w:val="22"/>
              </w:rPr>
            </w:pPr>
          </w:p>
          <w:p w14:paraId="67DABBBE" w14:textId="0A250554" w:rsidR="001138ED" w:rsidRPr="00CC3C05" w:rsidRDefault="001F59C3">
            <w:pPr>
              <w:rPr>
                <w:rFonts w:ascii="Arial Narrow" w:hAnsi="Arial Narrow" w:cs="Arial"/>
                <w:szCs w:val="22"/>
              </w:rPr>
            </w:pPr>
            <w:r>
              <w:rPr>
                <w:rFonts w:ascii="Arial Narrow" w:hAnsi="Arial Narrow"/>
              </w:rPr>
              <w:t>........................................................................................................................</w:t>
            </w:r>
          </w:p>
          <w:p w14:paraId="4D61612F" w14:textId="6252CCDA" w:rsidR="00A25B39" w:rsidRPr="00CC3C05" w:rsidRDefault="00A25B39" w:rsidP="00655421">
            <w:pPr>
              <w:rPr>
                <w:rFonts w:ascii="Arial Narrow" w:hAnsi="Arial Narrow" w:cs="Arial"/>
                <w:szCs w:val="22"/>
              </w:rPr>
            </w:pPr>
          </w:p>
        </w:tc>
      </w:tr>
      <w:tr w:rsidR="001F59C3" w:rsidRPr="009E018C" w14:paraId="184BDFE8" w14:textId="77777777" w:rsidTr="00006CB1">
        <w:trPr>
          <w:trHeight w:val="1323"/>
        </w:trPr>
        <w:tc>
          <w:tcPr>
            <w:tcW w:w="2197" w:type="dxa"/>
          </w:tcPr>
          <w:p w14:paraId="68AD52B0" w14:textId="12A6135B" w:rsidR="001F59C3" w:rsidRPr="009E018C" w:rsidRDefault="001F59C3">
            <w:pPr>
              <w:rPr>
                <w:rFonts w:ascii="Arial Narrow" w:hAnsi="Arial Narrow" w:cs="Arial"/>
                <w:szCs w:val="22"/>
              </w:rPr>
            </w:pPr>
            <w:r>
              <w:rPr>
                <w:rFonts w:ascii="Arial Narrow" w:hAnsi="Arial Narrow"/>
              </w:rPr>
              <w:t>Prövotid</w:t>
            </w:r>
          </w:p>
        </w:tc>
        <w:tc>
          <w:tcPr>
            <w:tcW w:w="8146" w:type="dxa"/>
            <w:gridSpan w:val="2"/>
          </w:tcPr>
          <w:p w14:paraId="5C4A21AC" w14:textId="327E0C1F" w:rsidR="001F59C3" w:rsidRPr="009E018C" w:rsidRDefault="001F59C3">
            <w:pPr>
              <w:rPr>
                <w:rFonts w:ascii="Arial Narrow" w:hAnsi="Arial Narrow" w:cs="Arial"/>
                <w:szCs w:val="22"/>
              </w:rPr>
            </w:pPr>
            <w:proofErr w:type="gramStart"/>
            <w:r>
              <w:rPr>
                <w:rFonts w:ascii="Arial Narrow" w:hAnsi="Arial Narrow"/>
              </w:rPr>
              <w:t>□  Anställningen</w:t>
            </w:r>
            <w:proofErr w:type="gramEnd"/>
            <w:r>
              <w:rPr>
                <w:rFonts w:ascii="Arial Narrow" w:hAnsi="Arial Narrow"/>
              </w:rPr>
              <w:t xml:space="preserve"> inleds med en prövotid.</w:t>
            </w:r>
          </w:p>
          <w:p w14:paraId="22FAA75E" w14:textId="77777777" w:rsidR="001D16DF" w:rsidRPr="009E018C" w:rsidRDefault="001D16DF">
            <w:pPr>
              <w:rPr>
                <w:rFonts w:ascii="Arial Narrow" w:hAnsi="Arial Narrow" w:cs="Arial"/>
                <w:szCs w:val="22"/>
              </w:rPr>
            </w:pPr>
          </w:p>
          <w:p w14:paraId="04F37980" w14:textId="77777777" w:rsidR="001F59C3" w:rsidRPr="009E018C" w:rsidRDefault="001F59C3">
            <w:pPr>
              <w:rPr>
                <w:rFonts w:ascii="Arial Narrow" w:hAnsi="Arial Narrow" w:cs="Arial"/>
                <w:szCs w:val="22"/>
              </w:rPr>
            </w:pPr>
            <w:r>
              <w:rPr>
                <w:rFonts w:ascii="Arial Narrow" w:hAnsi="Arial Narrow"/>
              </w:rPr>
              <w:t xml:space="preserve">Prövotidens längd: </w:t>
            </w:r>
          </w:p>
          <w:p w14:paraId="0B88C765" w14:textId="77777777" w:rsidR="002E41D0" w:rsidRPr="009E018C" w:rsidRDefault="002E41D0">
            <w:pPr>
              <w:rPr>
                <w:rFonts w:ascii="Arial Narrow" w:hAnsi="Arial Narrow" w:cs="Arial"/>
                <w:szCs w:val="22"/>
              </w:rPr>
            </w:pPr>
          </w:p>
          <w:p w14:paraId="1CDE4A71" w14:textId="49F7BD31" w:rsidR="001F59C3" w:rsidRDefault="001F59C3" w:rsidP="002E41D0">
            <w:pPr>
              <w:rPr>
                <w:rFonts w:ascii="Arial Narrow" w:hAnsi="Arial Narrow" w:cs="Arial"/>
                <w:szCs w:val="22"/>
              </w:rPr>
            </w:pPr>
            <w:proofErr w:type="gramStart"/>
            <w:r>
              <w:rPr>
                <w:rFonts w:ascii="Arial Narrow" w:hAnsi="Arial Narrow"/>
              </w:rPr>
              <w:t>□  6</w:t>
            </w:r>
            <w:proofErr w:type="gramEnd"/>
            <w:r>
              <w:rPr>
                <w:rFonts w:ascii="Arial Narrow" w:hAnsi="Arial Narrow"/>
              </w:rPr>
              <w:t xml:space="preserve"> mån.  </w:t>
            </w:r>
            <w:proofErr w:type="gramStart"/>
            <w:r>
              <w:rPr>
                <w:rFonts w:ascii="Arial Narrow" w:hAnsi="Arial Narrow"/>
              </w:rPr>
              <w:t>□  annan</w:t>
            </w:r>
            <w:proofErr w:type="gramEnd"/>
            <w:r>
              <w:rPr>
                <w:rFonts w:ascii="Arial Narrow" w:hAnsi="Arial Narrow"/>
              </w:rPr>
              <w:t xml:space="preserve"> tid, vilken....................................................................................</w:t>
            </w:r>
          </w:p>
          <w:p w14:paraId="40E18A20" w14:textId="77777777" w:rsidR="00A25B39" w:rsidRDefault="00A25B39" w:rsidP="002E41D0">
            <w:pPr>
              <w:rPr>
                <w:rFonts w:ascii="Arial Narrow" w:hAnsi="Arial Narrow" w:cs="Arial"/>
                <w:szCs w:val="22"/>
              </w:rPr>
            </w:pPr>
          </w:p>
          <w:p w14:paraId="19562165" w14:textId="7CCC3386" w:rsidR="00113637" w:rsidRPr="009E018C" w:rsidRDefault="00113637" w:rsidP="002E41D0">
            <w:pPr>
              <w:rPr>
                <w:rFonts w:ascii="Arial Narrow" w:hAnsi="Arial Narrow" w:cs="Arial"/>
                <w:szCs w:val="22"/>
              </w:rPr>
            </w:pPr>
          </w:p>
        </w:tc>
      </w:tr>
      <w:tr w:rsidR="001F59C3" w:rsidRPr="009E018C" w14:paraId="20D7A8CB" w14:textId="77777777" w:rsidTr="00006CB1">
        <w:trPr>
          <w:trHeight w:val="70"/>
        </w:trPr>
        <w:tc>
          <w:tcPr>
            <w:tcW w:w="2197" w:type="dxa"/>
          </w:tcPr>
          <w:p w14:paraId="4DC035E9" w14:textId="27C1F72C" w:rsidR="00482083" w:rsidRPr="00482083" w:rsidRDefault="001F59C3" w:rsidP="00482083">
            <w:pPr>
              <w:rPr>
                <w:rFonts w:ascii="Arial Narrow" w:hAnsi="Arial Narrow" w:cs="Arial"/>
                <w:szCs w:val="22"/>
              </w:rPr>
            </w:pPr>
            <w:r>
              <w:rPr>
                <w:rFonts w:ascii="Arial Narrow" w:hAnsi="Arial Narrow"/>
              </w:rPr>
              <w:t>Kollektivavtal som tillämpas när anställningen inleds</w:t>
            </w:r>
          </w:p>
          <w:p w14:paraId="61E10688" w14:textId="77777777" w:rsidR="00482083" w:rsidRPr="00482083" w:rsidRDefault="00482083" w:rsidP="00482083">
            <w:pPr>
              <w:rPr>
                <w:rFonts w:ascii="Arial Narrow" w:hAnsi="Arial Narrow" w:cs="Arial"/>
                <w:szCs w:val="22"/>
              </w:rPr>
            </w:pPr>
          </w:p>
          <w:p w14:paraId="10C48CEA" w14:textId="77777777" w:rsidR="001F59C3" w:rsidRPr="00482083" w:rsidRDefault="001F59C3" w:rsidP="00482083">
            <w:pPr>
              <w:jc w:val="right"/>
              <w:rPr>
                <w:rFonts w:ascii="Arial Narrow" w:hAnsi="Arial Narrow" w:cs="Arial"/>
                <w:szCs w:val="22"/>
              </w:rPr>
            </w:pPr>
          </w:p>
        </w:tc>
        <w:tc>
          <w:tcPr>
            <w:tcW w:w="8146" w:type="dxa"/>
            <w:gridSpan w:val="2"/>
          </w:tcPr>
          <w:p w14:paraId="5F5EA9FF" w14:textId="19105565" w:rsidR="001F59C3" w:rsidRPr="002D0B0B" w:rsidRDefault="001F59C3">
            <w:pPr>
              <w:rPr>
                <w:rFonts w:ascii="Arial Narrow" w:hAnsi="Arial Narrow" w:cs="Arial"/>
                <w:szCs w:val="22"/>
              </w:rPr>
            </w:pPr>
            <w:r>
              <w:rPr>
                <w:rFonts w:ascii="Arial Narrow" w:hAnsi="Arial Narrow"/>
              </w:rPr>
              <w:lastRenderedPageBreak/>
              <w:t>□ AKTA           □ UKTA            □ SH-avtalet       □ TS              □ TIM-AKA         □ LÄKTA</w:t>
            </w:r>
          </w:p>
          <w:p w14:paraId="4DAC964B" w14:textId="77777777" w:rsidR="00685877" w:rsidRPr="002D0B0B" w:rsidRDefault="00685877">
            <w:pPr>
              <w:rPr>
                <w:rFonts w:ascii="Arial Narrow" w:hAnsi="Arial Narrow" w:cs="Arial"/>
                <w:szCs w:val="22"/>
              </w:rPr>
            </w:pPr>
          </w:p>
          <w:p w14:paraId="25843378" w14:textId="5BB73E63" w:rsidR="00DF750B" w:rsidRPr="002D0B0B" w:rsidRDefault="001F59C3">
            <w:pPr>
              <w:rPr>
                <w:rFonts w:ascii="Arial Narrow" w:hAnsi="Arial Narrow" w:cs="Arial"/>
                <w:szCs w:val="22"/>
              </w:rPr>
            </w:pPr>
            <w:proofErr w:type="gramStart"/>
            <w:r>
              <w:rPr>
                <w:rFonts w:ascii="Arial Narrow" w:hAnsi="Arial Narrow"/>
              </w:rPr>
              <w:t>□  Något</w:t>
            </w:r>
            <w:proofErr w:type="gramEnd"/>
            <w:r>
              <w:rPr>
                <w:rFonts w:ascii="Arial Narrow" w:hAnsi="Arial Narrow"/>
              </w:rPr>
              <w:t xml:space="preserve"> annat, vilket……………………………………………………………..……….</w:t>
            </w:r>
          </w:p>
          <w:p w14:paraId="355BCE7B" w14:textId="3788718B" w:rsidR="001F59C3" w:rsidRPr="002D0B0B" w:rsidRDefault="00F66B4C">
            <w:pPr>
              <w:rPr>
                <w:rFonts w:ascii="Arial Narrow" w:hAnsi="Arial Narrow" w:cs="Arial"/>
                <w:szCs w:val="22"/>
              </w:rPr>
            </w:pPr>
            <w:bookmarkStart w:id="0" w:name="_Hlk122679865"/>
            <w:r>
              <w:rPr>
                <w:rFonts w:ascii="Arial Narrow" w:hAnsi="Arial Narrow"/>
              </w:rPr>
              <w:lastRenderedPageBreak/>
              <w:t>I situationer där arbetsgivaren får avgöra vilket kollektivavtal som tillämpas på befattning</w:t>
            </w:r>
            <w:r w:rsidR="00CC683E">
              <w:rPr>
                <w:rFonts w:ascii="Arial Narrow" w:hAnsi="Arial Narrow"/>
              </w:rPr>
              <w:t>en</w:t>
            </w:r>
            <w:r>
              <w:rPr>
                <w:rFonts w:ascii="Arial Narrow" w:hAnsi="Arial Narrow"/>
              </w:rPr>
              <w:t>, kan arbetsgivaren under arbetsavtalsförhållandet ändra det kollektivavtal som tillämpas.</w:t>
            </w:r>
          </w:p>
          <w:bookmarkEnd w:id="0"/>
          <w:p w14:paraId="46720FDF" w14:textId="6105C4CD" w:rsidR="00F66B4C" w:rsidRPr="002D0B0B" w:rsidRDefault="00F66B4C">
            <w:pPr>
              <w:rPr>
                <w:rFonts w:ascii="Arial Narrow" w:hAnsi="Arial Narrow" w:cs="Arial"/>
                <w:szCs w:val="22"/>
              </w:rPr>
            </w:pPr>
          </w:p>
        </w:tc>
      </w:tr>
      <w:tr w:rsidR="001F59C3" w:rsidRPr="009E018C" w14:paraId="250DA5C4" w14:textId="77777777" w:rsidTr="00006CB1">
        <w:trPr>
          <w:trHeight w:val="2863"/>
        </w:trPr>
        <w:tc>
          <w:tcPr>
            <w:tcW w:w="2197" w:type="dxa"/>
          </w:tcPr>
          <w:p w14:paraId="0C7331DD" w14:textId="57340E1B" w:rsidR="001F59C3" w:rsidRPr="009E018C" w:rsidRDefault="001F59C3">
            <w:pPr>
              <w:rPr>
                <w:rFonts w:ascii="Arial Narrow" w:hAnsi="Arial Narrow" w:cs="Arial"/>
                <w:szCs w:val="22"/>
              </w:rPr>
            </w:pPr>
            <w:r>
              <w:rPr>
                <w:rFonts w:ascii="Arial Narrow" w:hAnsi="Arial Narrow"/>
              </w:rPr>
              <w:lastRenderedPageBreak/>
              <w:t>Ordinarie arbetstid</w:t>
            </w:r>
          </w:p>
          <w:p w14:paraId="3A4CB504" w14:textId="464DA19D" w:rsidR="001D16DF" w:rsidRPr="00A77CEE" w:rsidRDefault="001D16DF" w:rsidP="001D16DF">
            <w:pPr>
              <w:rPr>
                <w:rFonts w:ascii="Arial Narrow" w:hAnsi="Arial Narrow" w:cs="Arial"/>
                <w:szCs w:val="22"/>
              </w:rPr>
            </w:pPr>
          </w:p>
        </w:tc>
        <w:tc>
          <w:tcPr>
            <w:tcW w:w="8146" w:type="dxa"/>
            <w:gridSpan w:val="2"/>
          </w:tcPr>
          <w:p w14:paraId="2BC92A1A" w14:textId="173E7F0C" w:rsidR="001D16DF" w:rsidRPr="001F4B5F" w:rsidRDefault="001D16DF" w:rsidP="001D16DF">
            <w:pPr>
              <w:rPr>
                <w:rFonts w:ascii="Arial Narrow" w:hAnsi="Arial Narrow" w:cs="Arial"/>
                <w:szCs w:val="22"/>
              </w:rPr>
            </w:pPr>
            <w:r>
              <w:rPr>
                <w:rFonts w:ascii="Arial Narrow" w:hAnsi="Arial Narrow"/>
              </w:rPr>
              <w:t>Den ordinarie arbetstidens längd och arbetstidsformen följer det kollektivavtal som tillämpas. Beslut om arbetstidsformen och/eller ändring av den fattas av arbetsgivaren inom ramen för gällande kollektivavtal.</w:t>
            </w:r>
          </w:p>
          <w:p w14:paraId="5F610481" w14:textId="77777777" w:rsidR="001D16DF" w:rsidRPr="001F4B5F" w:rsidRDefault="001D16DF" w:rsidP="001D16DF">
            <w:pPr>
              <w:rPr>
                <w:rFonts w:ascii="Arial Narrow" w:hAnsi="Arial Narrow" w:cs="Arial"/>
                <w:szCs w:val="22"/>
              </w:rPr>
            </w:pPr>
          </w:p>
          <w:p w14:paraId="27F6B9A2" w14:textId="77777777" w:rsidR="001D16DF" w:rsidRDefault="001D16DF" w:rsidP="001D16DF">
            <w:pPr>
              <w:rPr>
                <w:rFonts w:ascii="Arial Narrow" w:hAnsi="Arial Narrow" w:cs="Arial"/>
                <w:szCs w:val="22"/>
              </w:rPr>
            </w:pPr>
            <w:r>
              <w:rPr>
                <w:rFonts w:ascii="Arial Narrow" w:hAnsi="Arial Narrow"/>
              </w:rPr>
              <w:t xml:space="preserve">Arbetstid när anställningen inleds </w:t>
            </w:r>
          </w:p>
          <w:p w14:paraId="3F3C3D7D" w14:textId="77777777" w:rsidR="00DC3727" w:rsidRPr="001F4B5F" w:rsidRDefault="00DC3727" w:rsidP="001D16DF">
            <w:pPr>
              <w:rPr>
                <w:rFonts w:ascii="Arial Narrow" w:hAnsi="Arial Narrow" w:cs="Arial"/>
                <w:szCs w:val="22"/>
              </w:rPr>
            </w:pPr>
          </w:p>
          <w:p w14:paraId="050FC2C0" w14:textId="77777777" w:rsidR="00DC3727" w:rsidRPr="00354B6A" w:rsidRDefault="001D16DF" w:rsidP="001D16DF">
            <w:pPr>
              <w:rPr>
                <w:rFonts w:ascii="Arial Narrow" w:hAnsi="Arial Narrow" w:cs="Arial"/>
                <w:szCs w:val="22"/>
              </w:rPr>
            </w:pPr>
            <w:r>
              <w:rPr>
                <w:rFonts w:ascii="Arial Narrow" w:hAnsi="Arial Narrow"/>
              </w:rPr>
              <w:t xml:space="preserve">□ ordinarie arbetstid på ______ timmar ______ minuter per vecka eller </w:t>
            </w:r>
          </w:p>
          <w:p w14:paraId="48AEE729" w14:textId="77777777" w:rsidR="00DC3727" w:rsidRPr="00354B6A" w:rsidRDefault="00DC3727" w:rsidP="001D16DF">
            <w:pPr>
              <w:rPr>
                <w:rFonts w:ascii="Arial Narrow" w:hAnsi="Arial Narrow" w:cs="Arial"/>
                <w:szCs w:val="22"/>
              </w:rPr>
            </w:pPr>
          </w:p>
          <w:p w14:paraId="78E6FE8F" w14:textId="487B30BE" w:rsidR="001D16DF" w:rsidRPr="00DD3A78" w:rsidRDefault="001D16DF" w:rsidP="001D16DF">
            <w:pPr>
              <w:rPr>
                <w:rFonts w:ascii="Arial Narrow" w:hAnsi="Arial Narrow" w:cs="Arial"/>
                <w:szCs w:val="22"/>
              </w:rPr>
            </w:pPr>
            <w:r>
              <w:rPr>
                <w:rFonts w:ascii="Arial Narrow" w:hAnsi="Arial Narrow"/>
              </w:rPr>
              <w:t>□ deltidsarbete: ______ % av den ordinarie arbetstiden, dvs.</w:t>
            </w:r>
          </w:p>
          <w:p w14:paraId="50C0BF04" w14:textId="77777777" w:rsidR="001D16DF" w:rsidRPr="001F4B5F" w:rsidRDefault="001D16DF" w:rsidP="001D16DF">
            <w:pPr>
              <w:rPr>
                <w:rFonts w:ascii="Arial Narrow" w:hAnsi="Arial Narrow" w:cs="Arial"/>
                <w:szCs w:val="22"/>
              </w:rPr>
            </w:pPr>
          </w:p>
          <w:p w14:paraId="0D6CDB17" w14:textId="77777777" w:rsidR="001F59C3" w:rsidRPr="00FD3BE7" w:rsidRDefault="001F4B5F" w:rsidP="00354B6A">
            <w:pPr>
              <w:rPr>
                <w:rFonts w:ascii="Arial Narrow" w:hAnsi="Arial Narrow" w:cs="Arial"/>
                <w:szCs w:val="22"/>
              </w:rPr>
            </w:pPr>
            <w:r>
              <w:rPr>
                <w:rFonts w:ascii="Arial Narrow" w:hAnsi="Arial Narrow"/>
              </w:rPr>
              <w:t xml:space="preserve">______ timmar ______ minuter per vecka </w:t>
            </w:r>
          </w:p>
          <w:p w14:paraId="241DC4A5" w14:textId="77777777" w:rsidR="00354B6A" w:rsidRPr="00FD3BE7" w:rsidRDefault="00354B6A" w:rsidP="00354B6A">
            <w:pPr>
              <w:rPr>
                <w:rFonts w:ascii="Arial Narrow" w:hAnsi="Arial Narrow" w:cs="Arial"/>
                <w:szCs w:val="22"/>
              </w:rPr>
            </w:pPr>
          </w:p>
        </w:tc>
      </w:tr>
      <w:tr w:rsidR="001F59C3" w:rsidRPr="009E018C" w14:paraId="766FE160" w14:textId="77777777" w:rsidTr="00006CB1">
        <w:trPr>
          <w:trHeight w:val="1233"/>
        </w:trPr>
        <w:tc>
          <w:tcPr>
            <w:tcW w:w="2197" w:type="dxa"/>
          </w:tcPr>
          <w:p w14:paraId="179D100B" w14:textId="030DF85B" w:rsidR="001F59C3" w:rsidRPr="009E018C" w:rsidRDefault="001F59C3">
            <w:pPr>
              <w:rPr>
                <w:rFonts w:ascii="Arial Narrow" w:hAnsi="Arial Narrow" w:cs="Arial"/>
                <w:szCs w:val="22"/>
              </w:rPr>
            </w:pPr>
            <w:r>
              <w:rPr>
                <w:rFonts w:ascii="Arial Narrow" w:hAnsi="Arial Narrow"/>
              </w:rPr>
              <w:t>Arbetstagaren förbinder sig</w:t>
            </w:r>
          </w:p>
        </w:tc>
        <w:tc>
          <w:tcPr>
            <w:tcW w:w="8146" w:type="dxa"/>
            <w:gridSpan w:val="2"/>
          </w:tcPr>
          <w:p w14:paraId="7F7D468A" w14:textId="014EA44D" w:rsidR="001F59C3" w:rsidRPr="00B449AF" w:rsidRDefault="001F59C3">
            <w:pPr>
              <w:rPr>
                <w:rFonts w:ascii="Arial Narrow" w:hAnsi="Arial Narrow" w:cs="Arial"/>
                <w:color w:val="4472C4" w:themeColor="accent5"/>
                <w:szCs w:val="22"/>
              </w:rPr>
            </w:pPr>
            <w:proofErr w:type="gramStart"/>
            <w:r>
              <w:rPr>
                <w:rFonts w:ascii="Arial Narrow" w:hAnsi="Arial Narrow"/>
              </w:rPr>
              <w:t>□  att</w:t>
            </w:r>
            <w:proofErr w:type="gramEnd"/>
            <w:r>
              <w:rPr>
                <w:rFonts w:ascii="Arial Narrow" w:hAnsi="Arial Narrow"/>
              </w:rPr>
              <w:t xml:space="preserve"> på beordran vara i fri beredskap. Arbetsgivaren och arbetstagaren har gått igenom villkoren för beredskap samt beredskapsersättningen eller grunden för hur den bestäms när anställningen inleds.</w:t>
            </w:r>
          </w:p>
          <w:p w14:paraId="04082674" w14:textId="77777777" w:rsidR="00685877" w:rsidRPr="009E018C" w:rsidRDefault="00685877">
            <w:pPr>
              <w:rPr>
                <w:rFonts w:ascii="Arial Narrow" w:hAnsi="Arial Narrow" w:cs="Arial"/>
                <w:szCs w:val="22"/>
              </w:rPr>
            </w:pPr>
          </w:p>
          <w:p w14:paraId="47B7EF9B" w14:textId="2961EA7E" w:rsidR="001F59C3" w:rsidRPr="009E018C" w:rsidRDefault="001F59C3">
            <w:pPr>
              <w:rPr>
                <w:rFonts w:ascii="Arial Narrow" w:hAnsi="Arial Narrow" w:cs="Arial"/>
                <w:szCs w:val="22"/>
              </w:rPr>
            </w:pPr>
            <w:proofErr w:type="gramStart"/>
            <w:r>
              <w:rPr>
                <w:rFonts w:ascii="Arial Narrow" w:hAnsi="Arial Narrow"/>
              </w:rPr>
              <w:t>□  att</w:t>
            </w:r>
            <w:proofErr w:type="gramEnd"/>
            <w:r>
              <w:rPr>
                <w:rFonts w:ascii="Arial Narrow" w:hAnsi="Arial Narrow"/>
              </w:rPr>
              <w:t xml:space="preserve"> på beordran utföra mertids- och söndagsarbete.</w:t>
            </w:r>
          </w:p>
        </w:tc>
      </w:tr>
      <w:tr w:rsidR="001F59C3" w:rsidRPr="009E018C" w14:paraId="26C3DEFB" w14:textId="77777777" w:rsidTr="00006CB1">
        <w:trPr>
          <w:trHeight w:val="3373"/>
        </w:trPr>
        <w:tc>
          <w:tcPr>
            <w:tcW w:w="2197" w:type="dxa"/>
          </w:tcPr>
          <w:p w14:paraId="3D26186F" w14:textId="49FD66AB" w:rsidR="001F59C3" w:rsidRPr="009E018C" w:rsidRDefault="001F59C3">
            <w:pPr>
              <w:rPr>
                <w:rFonts w:ascii="Arial Narrow" w:hAnsi="Arial Narrow" w:cs="Arial"/>
                <w:szCs w:val="22"/>
              </w:rPr>
            </w:pPr>
            <w:r>
              <w:rPr>
                <w:rFonts w:ascii="Arial Narrow" w:hAnsi="Arial Narrow"/>
              </w:rPr>
              <w:t>Lön och lönebetalningsperiod</w:t>
            </w:r>
          </w:p>
        </w:tc>
        <w:tc>
          <w:tcPr>
            <w:tcW w:w="8146" w:type="dxa"/>
            <w:gridSpan w:val="2"/>
          </w:tcPr>
          <w:p w14:paraId="79843E33" w14:textId="77777777" w:rsidR="00685877" w:rsidRPr="00CC3C05" w:rsidRDefault="00685877">
            <w:pPr>
              <w:rPr>
                <w:rFonts w:ascii="Arial Narrow" w:hAnsi="Arial Narrow" w:cs="Arial"/>
                <w:szCs w:val="22"/>
              </w:rPr>
            </w:pPr>
          </w:p>
          <w:p w14:paraId="61532F99" w14:textId="44C8B70F" w:rsidR="001F59C3" w:rsidRDefault="00802E28">
            <w:pPr>
              <w:rPr>
                <w:rFonts w:ascii="Arial Narrow" w:hAnsi="Arial Narrow" w:cs="Arial"/>
                <w:szCs w:val="22"/>
              </w:rPr>
            </w:pPr>
            <w:r>
              <w:rPr>
                <w:rFonts w:ascii="Arial Narrow" w:hAnsi="Arial Narrow"/>
              </w:rPr>
              <w:t>Uppgiftsrelaterad lön när anställningen inleds ………………</w:t>
            </w:r>
            <w:proofErr w:type="gramStart"/>
            <w:r>
              <w:rPr>
                <w:rFonts w:ascii="Arial Narrow" w:hAnsi="Arial Narrow"/>
              </w:rPr>
              <w:t>…….</w:t>
            </w:r>
            <w:proofErr w:type="gramEnd"/>
            <w:r>
              <w:rPr>
                <w:rFonts w:ascii="Arial Narrow" w:hAnsi="Arial Narrow"/>
              </w:rPr>
              <w:t>….€/mån.</w:t>
            </w:r>
          </w:p>
          <w:p w14:paraId="6323A1B3" w14:textId="68FF3567" w:rsidR="00854A60" w:rsidRDefault="00854A60">
            <w:pPr>
              <w:rPr>
                <w:rFonts w:ascii="Arial Narrow" w:hAnsi="Arial Narrow" w:cs="Arial"/>
                <w:szCs w:val="22"/>
              </w:rPr>
            </w:pPr>
          </w:p>
          <w:p w14:paraId="2F130B98" w14:textId="250CD79B" w:rsidR="001F59C3" w:rsidRPr="00917324" w:rsidRDefault="00854A60" w:rsidP="001D16DF">
            <w:pPr>
              <w:rPr>
                <w:rFonts w:ascii="Arial Narrow" w:hAnsi="Arial Narrow" w:cs="Arial"/>
                <w:i/>
                <w:iCs/>
                <w:szCs w:val="22"/>
              </w:rPr>
            </w:pPr>
            <w:r>
              <w:rPr>
                <w:rFonts w:ascii="Arial Narrow" w:hAnsi="Arial Narrow"/>
              </w:rPr>
              <w:t>Deltidslön när anställningen inleds........................ €/</w:t>
            </w:r>
            <w:proofErr w:type="spellStart"/>
            <w:r>
              <w:rPr>
                <w:rFonts w:ascii="Arial Narrow" w:hAnsi="Arial Narrow"/>
              </w:rPr>
              <w:t>kk</w:t>
            </w:r>
            <w:bookmarkStart w:id="1" w:name="_Hlk70091754"/>
            <w:proofErr w:type="spellEnd"/>
          </w:p>
          <w:bookmarkEnd w:id="1"/>
          <w:p w14:paraId="08B08670" w14:textId="77777777" w:rsidR="00685877" w:rsidRPr="00CC3C05" w:rsidRDefault="00685877">
            <w:pPr>
              <w:rPr>
                <w:rFonts w:ascii="Arial Narrow" w:hAnsi="Arial Narrow" w:cs="Arial"/>
                <w:szCs w:val="22"/>
              </w:rPr>
            </w:pPr>
          </w:p>
          <w:p w14:paraId="77221D59" w14:textId="1F3B9EA0" w:rsidR="001F59C3" w:rsidRPr="00CC3C05" w:rsidRDefault="001F59C3">
            <w:pPr>
              <w:rPr>
                <w:rFonts w:ascii="Arial Narrow" w:hAnsi="Arial Narrow" w:cs="Arial"/>
                <w:szCs w:val="22"/>
              </w:rPr>
            </w:pPr>
            <w:r>
              <w:rPr>
                <w:rFonts w:ascii="Arial Narrow" w:hAnsi="Arial Narrow"/>
              </w:rPr>
              <w:t xml:space="preserve">Lönen </w:t>
            </w:r>
            <w:proofErr w:type="gramStart"/>
            <w:r>
              <w:rPr>
                <w:rFonts w:ascii="Arial Narrow" w:hAnsi="Arial Narrow"/>
              </w:rPr>
              <w:t xml:space="preserve">betalas  </w:t>
            </w:r>
            <w:r w:rsidR="00CC683E">
              <w:rPr>
                <w:rFonts w:ascii="Arial Narrow" w:hAnsi="Arial Narrow"/>
              </w:rPr>
              <w:t>□</w:t>
            </w:r>
            <w:proofErr w:type="gramEnd"/>
            <w:r>
              <w:rPr>
                <w:rFonts w:ascii="Arial Narrow" w:hAnsi="Arial Narrow"/>
              </w:rPr>
              <w:t xml:space="preserve"> en gång per månad   </w:t>
            </w:r>
            <w:r w:rsidR="00CC683E">
              <w:rPr>
                <w:rFonts w:ascii="Arial Narrow" w:hAnsi="Arial Narrow"/>
              </w:rPr>
              <w:t>□</w:t>
            </w:r>
            <w:r>
              <w:rPr>
                <w:rFonts w:ascii="Arial Narrow" w:hAnsi="Arial Narrow"/>
              </w:rPr>
              <w:t xml:space="preserve">  varannan vecka </w:t>
            </w:r>
            <w:r w:rsidR="00CC683E">
              <w:rPr>
                <w:rFonts w:ascii="Arial Narrow" w:hAnsi="Arial Narrow"/>
              </w:rPr>
              <w:t xml:space="preserve">  </w:t>
            </w:r>
            <w:r>
              <w:rPr>
                <w:rFonts w:ascii="Arial Narrow" w:hAnsi="Arial Narrow"/>
              </w:rPr>
              <w:t xml:space="preserve">□  </w:t>
            </w:r>
            <w:r w:rsidR="00CC683E">
              <w:rPr>
                <w:rFonts w:ascii="Arial Narrow" w:hAnsi="Arial Narrow"/>
              </w:rPr>
              <w:t xml:space="preserve">enligt </w:t>
            </w:r>
            <w:r>
              <w:rPr>
                <w:rFonts w:ascii="Arial Narrow" w:hAnsi="Arial Narrow"/>
              </w:rPr>
              <w:t>annat arrangemang ................</w:t>
            </w:r>
          </w:p>
          <w:p w14:paraId="72CCD50B" w14:textId="77777777" w:rsidR="00685877" w:rsidRPr="00CC3C05" w:rsidRDefault="00685877">
            <w:pPr>
              <w:rPr>
                <w:rFonts w:ascii="Arial Narrow" w:hAnsi="Arial Narrow" w:cs="Arial"/>
                <w:szCs w:val="22"/>
              </w:rPr>
            </w:pPr>
          </w:p>
          <w:p w14:paraId="3715EE9F" w14:textId="77777777" w:rsidR="001F59C3" w:rsidRPr="00CC3C05" w:rsidRDefault="00802E28">
            <w:pPr>
              <w:rPr>
                <w:rFonts w:ascii="Arial Narrow" w:hAnsi="Arial Narrow" w:cs="Arial"/>
                <w:szCs w:val="22"/>
              </w:rPr>
            </w:pPr>
            <w:r>
              <w:rPr>
                <w:rFonts w:ascii="Arial Narrow" w:hAnsi="Arial Narrow"/>
              </w:rPr>
              <w:t>på kontot …………………………………………………………………</w:t>
            </w:r>
          </w:p>
          <w:p w14:paraId="5F702BB1" w14:textId="77777777" w:rsidR="00685877" w:rsidRPr="00CC3C05" w:rsidRDefault="00685877">
            <w:pPr>
              <w:rPr>
                <w:rFonts w:ascii="Arial Narrow" w:hAnsi="Arial Narrow" w:cs="Arial"/>
                <w:szCs w:val="22"/>
              </w:rPr>
            </w:pPr>
          </w:p>
          <w:p w14:paraId="639FFC1C" w14:textId="6D33BED4" w:rsidR="001F59C3" w:rsidRDefault="001F59C3" w:rsidP="00DE588C">
            <w:pPr>
              <w:rPr>
                <w:rFonts w:ascii="Arial Narrow" w:hAnsi="Arial Narrow" w:cs="Arial"/>
                <w:szCs w:val="22"/>
              </w:rPr>
            </w:pPr>
            <w:r>
              <w:rPr>
                <w:rFonts w:ascii="Arial Narrow" w:hAnsi="Arial Narrow"/>
              </w:rPr>
              <w:t>När anställningen upphör betalas lön och övriga belopp som då förfaller till betalning på kommunens/samkommunens/välfärdsområdets/välfärdssammanslutningens normala lönebetalningsdagar på motsvarande sätt som under anställningen.</w:t>
            </w:r>
          </w:p>
          <w:p w14:paraId="5A8D1705" w14:textId="77777777" w:rsidR="00854A60" w:rsidRDefault="00854A60" w:rsidP="00DE588C">
            <w:pPr>
              <w:rPr>
                <w:rFonts w:ascii="Arial Narrow" w:hAnsi="Arial Narrow" w:cs="Arial"/>
                <w:szCs w:val="22"/>
              </w:rPr>
            </w:pPr>
          </w:p>
          <w:p w14:paraId="6D490EA6" w14:textId="22BD7DBA" w:rsidR="00854A60" w:rsidRPr="00CC3C05" w:rsidRDefault="00854A60" w:rsidP="00DE588C">
            <w:pPr>
              <w:rPr>
                <w:rFonts w:ascii="Arial Narrow" w:hAnsi="Arial Narrow" w:cs="Arial"/>
                <w:szCs w:val="22"/>
              </w:rPr>
            </w:pPr>
          </w:p>
        </w:tc>
      </w:tr>
      <w:tr w:rsidR="001F59C3" w:rsidRPr="009E018C" w14:paraId="01964C97" w14:textId="77777777" w:rsidTr="008E4CEE">
        <w:trPr>
          <w:trHeight w:val="251"/>
        </w:trPr>
        <w:tc>
          <w:tcPr>
            <w:tcW w:w="2197" w:type="dxa"/>
          </w:tcPr>
          <w:p w14:paraId="434E1395" w14:textId="19587D07" w:rsidR="001F59C3" w:rsidRPr="009E018C" w:rsidRDefault="004B2B44">
            <w:pPr>
              <w:rPr>
                <w:rFonts w:ascii="Arial Narrow" w:hAnsi="Arial Narrow" w:cs="Arial"/>
                <w:szCs w:val="22"/>
              </w:rPr>
            </w:pPr>
            <w:r>
              <w:rPr>
                <w:rFonts w:ascii="Arial Narrow" w:hAnsi="Arial Narrow"/>
              </w:rPr>
              <w:t>Läkarintyg och andra utredningar</w:t>
            </w:r>
          </w:p>
        </w:tc>
        <w:tc>
          <w:tcPr>
            <w:tcW w:w="8146" w:type="dxa"/>
            <w:gridSpan w:val="2"/>
          </w:tcPr>
          <w:p w14:paraId="2354A5F0" w14:textId="77777777" w:rsidR="00F22A0A" w:rsidRDefault="00802E28" w:rsidP="00F22A0A">
            <w:pPr>
              <w:spacing w:before="120"/>
              <w:rPr>
                <w:rFonts w:ascii="Arial Narrow" w:hAnsi="Arial Narrow" w:cs="Arial"/>
              </w:rPr>
            </w:pPr>
            <w:r>
              <w:rPr>
                <w:rFonts w:ascii="Arial Narrow" w:hAnsi="Arial Narrow"/>
              </w:rPr>
              <w:t>□ Ska visas upp senast ……/…… ………….</w:t>
            </w:r>
          </w:p>
          <w:p w14:paraId="016E9EBD" w14:textId="77777777" w:rsidR="00F22A0A" w:rsidRDefault="00F22A0A" w:rsidP="00F22A0A">
            <w:pPr>
              <w:spacing w:before="120"/>
              <w:rPr>
                <w:rFonts w:ascii="Arial Narrow" w:hAnsi="Arial Narrow" w:cs="Arial"/>
              </w:rPr>
            </w:pPr>
          </w:p>
          <w:p w14:paraId="0BCC7521" w14:textId="31F3DFFC" w:rsidR="00F22A0A" w:rsidRPr="00CC3C05" w:rsidRDefault="00F22A0A" w:rsidP="00F22A0A">
            <w:pPr>
              <w:rPr>
                <w:rFonts w:ascii="Arial Narrow" w:hAnsi="Arial Narrow" w:cs="Arial"/>
                <w:szCs w:val="22"/>
              </w:rPr>
            </w:pPr>
            <w:proofErr w:type="gramStart"/>
            <w:r>
              <w:rPr>
                <w:rFonts w:ascii="Arial Narrow" w:hAnsi="Arial Narrow"/>
              </w:rPr>
              <w:t>□  läkarintyg</w:t>
            </w:r>
            <w:proofErr w:type="gramEnd"/>
          </w:p>
          <w:p w14:paraId="3DB63CDF" w14:textId="77777777" w:rsidR="00F22A0A" w:rsidRPr="00CC3C05" w:rsidRDefault="00F22A0A" w:rsidP="00F22A0A">
            <w:pPr>
              <w:rPr>
                <w:rFonts w:ascii="Arial Narrow" w:hAnsi="Arial Narrow" w:cs="Arial"/>
                <w:szCs w:val="22"/>
              </w:rPr>
            </w:pPr>
          </w:p>
          <w:p w14:paraId="1349F9BD" w14:textId="77777777" w:rsidR="00F22A0A" w:rsidRPr="00CC3C05" w:rsidRDefault="00F22A0A" w:rsidP="00F22A0A">
            <w:pPr>
              <w:rPr>
                <w:rFonts w:ascii="Arial Narrow" w:hAnsi="Arial Narrow" w:cs="Arial"/>
                <w:szCs w:val="22"/>
              </w:rPr>
            </w:pPr>
            <w:proofErr w:type="gramStart"/>
            <w:r>
              <w:rPr>
                <w:rFonts w:ascii="Arial Narrow" w:hAnsi="Arial Narrow"/>
              </w:rPr>
              <w:t>□  intyg</w:t>
            </w:r>
            <w:proofErr w:type="gramEnd"/>
            <w:r>
              <w:rPr>
                <w:rFonts w:ascii="Arial Narrow" w:hAnsi="Arial Narrow"/>
              </w:rPr>
              <w:t xml:space="preserve"> över narkotikatest (7 § i lag 759/2004)</w:t>
            </w:r>
          </w:p>
          <w:p w14:paraId="17FE84CE" w14:textId="77777777" w:rsidR="00F22A0A" w:rsidRPr="00CC3C05" w:rsidRDefault="00F22A0A" w:rsidP="00F22A0A">
            <w:pPr>
              <w:rPr>
                <w:rFonts w:ascii="Arial Narrow" w:hAnsi="Arial Narrow" w:cs="Arial"/>
                <w:szCs w:val="22"/>
              </w:rPr>
            </w:pPr>
          </w:p>
          <w:p w14:paraId="27BC4D59" w14:textId="1A398EB5" w:rsidR="001F59C3" w:rsidRPr="004B2CF7" w:rsidRDefault="00F22A0A" w:rsidP="00F22A0A">
            <w:pPr>
              <w:rPr>
                <w:rFonts w:ascii="Arial Narrow" w:hAnsi="Arial Narrow" w:cs="Arial"/>
                <w:szCs w:val="22"/>
              </w:rPr>
            </w:pPr>
            <w:proofErr w:type="gramStart"/>
            <w:r>
              <w:rPr>
                <w:rFonts w:ascii="Arial Narrow" w:hAnsi="Arial Narrow"/>
              </w:rPr>
              <w:t>□  straffregisterutdrag</w:t>
            </w:r>
            <w:proofErr w:type="gramEnd"/>
            <w:r>
              <w:rPr>
                <w:rFonts w:ascii="Arial Narrow" w:hAnsi="Arial Narrow"/>
              </w:rPr>
              <w:t xml:space="preserve"> (lag 504/2002) </w:t>
            </w:r>
            <w:r>
              <w:rPr>
                <w:rFonts w:ascii="Arial Narrow" w:hAnsi="Arial Narrow"/>
              </w:rPr>
              <w:br/>
            </w:r>
          </w:p>
          <w:p w14:paraId="24D5A88B" w14:textId="17FD55E4" w:rsidR="00895E78" w:rsidRDefault="00394D99" w:rsidP="00CB6E63">
            <w:pPr>
              <w:rPr>
                <w:rFonts w:ascii="Arial Narrow" w:hAnsi="Arial Narrow" w:cs="Arial"/>
                <w:szCs w:val="22"/>
              </w:rPr>
            </w:pPr>
            <w:r>
              <w:rPr>
                <w:rFonts w:ascii="Arial Narrow" w:hAnsi="Arial Narrow"/>
              </w:rPr>
              <w:t xml:space="preserve">□ </w:t>
            </w:r>
            <w:r w:rsidR="00F22A0A">
              <w:rPr>
                <w:rFonts w:ascii="Arial Narrow" w:hAnsi="Arial Narrow"/>
              </w:rPr>
              <w:t>Uppvisat   ..... /</w:t>
            </w:r>
            <w:proofErr w:type="gramStart"/>
            <w:r w:rsidR="00F22A0A">
              <w:rPr>
                <w:rFonts w:ascii="Arial Narrow" w:hAnsi="Arial Narrow"/>
              </w:rPr>
              <w:t xml:space="preserve"> ....</w:t>
            </w:r>
            <w:proofErr w:type="gramEnd"/>
            <w:r w:rsidR="00F22A0A">
              <w:rPr>
                <w:rFonts w:ascii="Arial Narrow" w:hAnsi="Arial Narrow"/>
              </w:rPr>
              <w:t xml:space="preserve">: 20…           </w:t>
            </w:r>
            <w:proofErr w:type="gramStart"/>
            <w:r w:rsidR="00463AD3">
              <w:rPr>
                <w:rFonts w:ascii="Arial Narrow" w:hAnsi="Arial Narrow"/>
              </w:rPr>
              <w:t xml:space="preserve">□  </w:t>
            </w:r>
            <w:r w:rsidR="00F22A0A">
              <w:rPr>
                <w:rFonts w:ascii="Arial Narrow" w:hAnsi="Arial Narrow"/>
              </w:rPr>
              <w:t>Läkarintyg</w:t>
            </w:r>
            <w:proofErr w:type="gramEnd"/>
            <w:r w:rsidR="00F22A0A">
              <w:rPr>
                <w:rFonts w:ascii="Arial Narrow" w:hAnsi="Arial Narrow"/>
              </w:rPr>
              <w:t xml:space="preserve"> krävs inte</w:t>
            </w:r>
          </w:p>
          <w:p w14:paraId="7DF02A5E" w14:textId="73E49FDC" w:rsidR="00A02337" w:rsidRPr="00CC3C05" w:rsidRDefault="00A02337" w:rsidP="00CB6E63">
            <w:pPr>
              <w:rPr>
                <w:rFonts w:ascii="Arial Narrow" w:hAnsi="Arial Narrow" w:cs="Arial"/>
                <w:szCs w:val="22"/>
              </w:rPr>
            </w:pPr>
          </w:p>
        </w:tc>
      </w:tr>
      <w:tr w:rsidR="0021293E" w:rsidRPr="009E018C" w14:paraId="098DDDBC" w14:textId="77777777" w:rsidTr="00006CB1">
        <w:trPr>
          <w:trHeight w:val="785"/>
        </w:trPr>
        <w:tc>
          <w:tcPr>
            <w:tcW w:w="2197" w:type="dxa"/>
          </w:tcPr>
          <w:p w14:paraId="20172C73" w14:textId="72C123EC" w:rsidR="0021293E" w:rsidRPr="009E018C" w:rsidRDefault="004B2B44">
            <w:pPr>
              <w:rPr>
                <w:rFonts w:ascii="Arial Narrow" w:hAnsi="Arial Narrow" w:cs="Arial"/>
                <w:szCs w:val="22"/>
              </w:rPr>
            </w:pPr>
            <w:r>
              <w:rPr>
                <w:rFonts w:ascii="Arial Narrow" w:hAnsi="Arial Narrow"/>
              </w:rPr>
              <w:t xml:space="preserve">Anställningsvillkor </w:t>
            </w:r>
          </w:p>
        </w:tc>
        <w:tc>
          <w:tcPr>
            <w:tcW w:w="8146" w:type="dxa"/>
            <w:gridSpan w:val="2"/>
          </w:tcPr>
          <w:p w14:paraId="636E31A2" w14:textId="77777777" w:rsidR="00D5108D" w:rsidRDefault="00D5108D">
            <w:pPr>
              <w:rPr>
                <w:rFonts w:ascii="Arial Narrow" w:hAnsi="Arial Narrow" w:cs="Arial"/>
                <w:szCs w:val="22"/>
              </w:rPr>
            </w:pPr>
            <w:r>
              <w:rPr>
                <w:rFonts w:ascii="Arial Narrow" w:hAnsi="Arial Narrow"/>
              </w:rPr>
              <w:t>Utöver det som överenskommits i detta arbetsavtal bestäms anställningsvillkoren enligt gällande kollektivavtal som arbetsgivaren tillämpar på befattningen och enligt de beslut som fattats med stöd av kollektivavtalet. Sådana anställningsvillkor är till exempel semester, uppsägningstid och lön.</w:t>
            </w:r>
          </w:p>
          <w:p w14:paraId="3410F4D8" w14:textId="0F810374" w:rsidR="00AF3242" w:rsidRPr="00CC3C05" w:rsidRDefault="00AF3242">
            <w:pPr>
              <w:rPr>
                <w:rFonts w:ascii="Arial Narrow" w:hAnsi="Arial Narrow" w:cs="Arial"/>
                <w:szCs w:val="22"/>
              </w:rPr>
            </w:pPr>
          </w:p>
        </w:tc>
      </w:tr>
      <w:tr w:rsidR="0021293E" w:rsidRPr="009E018C" w14:paraId="1DB2D29B" w14:textId="77777777" w:rsidTr="00006CB1">
        <w:trPr>
          <w:trHeight w:val="731"/>
        </w:trPr>
        <w:tc>
          <w:tcPr>
            <w:tcW w:w="2197" w:type="dxa"/>
          </w:tcPr>
          <w:p w14:paraId="0371A9B6" w14:textId="768BFF48" w:rsidR="0021293E" w:rsidRPr="00CC3C05" w:rsidRDefault="0021293E">
            <w:pPr>
              <w:rPr>
                <w:rFonts w:ascii="Arial Narrow" w:hAnsi="Arial Narrow" w:cs="Arial"/>
                <w:szCs w:val="22"/>
              </w:rPr>
            </w:pPr>
            <w:r>
              <w:rPr>
                <w:rFonts w:ascii="Arial Narrow" w:hAnsi="Arial Narrow"/>
              </w:rPr>
              <w:t>Övriga villkor</w:t>
            </w:r>
          </w:p>
        </w:tc>
        <w:tc>
          <w:tcPr>
            <w:tcW w:w="8146" w:type="dxa"/>
            <w:gridSpan w:val="2"/>
          </w:tcPr>
          <w:p w14:paraId="219D7CBD" w14:textId="77777777" w:rsidR="0021293E" w:rsidRDefault="0021293E">
            <w:pPr>
              <w:rPr>
                <w:rFonts w:ascii="Arial Narrow" w:hAnsi="Arial Narrow" w:cs="Arial"/>
                <w:szCs w:val="22"/>
              </w:rPr>
            </w:pPr>
          </w:p>
          <w:p w14:paraId="3D1B19DF" w14:textId="77777777" w:rsidR="00FC1544" w:rsidRDefault="00FC1544">
            <w:pPr>
              <w:rPr>
                <w:rFonts w:ascii="Arial Narrow" w:hAnsi="Arial Narrow" w:cs="Arial"/>
                <w:szCs w:val="22"/>
              </w:rPr>
            </w:pPr>
          </w:p>
          <w:p w14:paraId="79462F17" w14:textId="77777777" w:rsidR="00FC1544" w:rsidRDefault="00FC1544">
            <w:pPr>
              <w:rPr>
                <w:rFonts w:ascii="Arial Narrow" w:hAnsi="Arial Narrow" w:cs="Arial"/>
                <w:szCs w:val="22"/>
              </w:rPr>
            </w:pPr>
          </w:p>
          <w:p w14:paraId="7C5C7F1B" w14:textId="77777777" w:rsidR="00FC1544" w:rsidRDefault="00FC1544">
            <w:pPr>
              <w:rPr>
                <w:rFonts w:ascii="Arial Narrow" w:hAnsi="Arial Narrow" w:cs="Arial"/>
                <w:szCs w:val="22"/>
              </w:rPr>
            </w:pPr>
          </w:p>
          <w:p w14:paraId="24E29503" w14:textId="77777777" w:rsidR="00FC1544" w:rsidRDefault="00FC1544">
            <w:pPr>
              <w:rPr>
                <w:rFonts w:ascii="Arial Narrow" w:hAnsi="Arial Narrow" w:cs="Arial"/>
                <w:szCs w:val="22"/>
              </w:rPr>
            </w:pPr>
          </w:p>
          <w:p w14:paraId="10998F93" w14:textId="77777777" w:rsidR="00FC1544" w:rsidRDefault="00FC1544">
            <w:pPr>
              <w:rPr>
                <w:rFonts w:ascii="Arial Narrow" w:hAnsi="Arial Narrow" w:cs="Arial"/>
                <w:szCs w:val="22"/>
              </w:rPr>
            </w:pPr>
          </w:p>
          <w:p w14:paraId="37445A22" w14:textId="77777777" w:rsidR="00FC1544" w:rsidRDefault="00FC1544">
            <w:pPr>
              <w:rPr>
                <w:rFonts w:ascii="Arial Narrow" w:hAnsi="Arial Narrow" w:cs="Arial"/>
                <w:szCs w:val="22"/>
              </w:rPr>
            </w:pPr>
          </w:p>
          <w:p w14:paraId="3A8865B6" w14:textId="5442A8AF" w:rsidR="00FC1544" w:rsidRPr="00CC3C05" w:rsidRDefault="00FC1544">
            <w:pPr>
              <w:rPr>
                <w:rFonts w:ascii="Arial Narrow" w:hAnsi="Arial Narrow" w:cs="Arial"/>
                <w:szCs w:val="22"/>
              </w:rPr>
            </w:pPr>
          </w:p>
        </w:tc>
      </w:tr>
      <w:tr w:rsidR="007005B5" w:rsidRPr="009E018C" w14:paraId="60DB456A" w14:textId="77777777" w:rsidTr="00895E78">
        <w:trPr>
          <w:trHeight w:val="731"/>
        </w:trPr>
        <w:tc>
          <w:tcPr>
            <w:tcW w:w="2197" w:type="dxa"/>
          </w:tcPr>
          <w:p w14:paraId="0887E4C5" w14:textId="73CD5262" w:rsidR="007005B5" w:rsidRPr="009E018C" w:rsidRDefault="00954D61">
            <w:pPr>
              <w:rPr>
                <w:rFonts w:ascii="Arial Narrow" w:hAnsi="Arial Narrow" w:cs="Arial"/>
                <w:szCs w:val="22"/>
              </w:rPr>
            </w:pPr>
            <w:r>
              <w:rPr>
                <w:rFonts w:ascii="Arial Narrow" w:hAnsi="Arial Narrow"/>
              </w:rPr>
              <w:lastRenderedPageBreak/>
              <w:t>Eventuell rätt till utbildning när anställningen inleds</w:t>
            </w:r>
          </w:p>
        </w:tc>
        <w:tc>
          <w:tcPr>
            <w:tcW w:w="8146" w:type="dxa"/>
            <w:gridSpan w:val="2"/>
          </w:tcPr>
          <w:p w14:paraId="54E9F075" w14:textId="09882271" w:rsidR="00954D61" w:rsidRDefault="00410CEC">
            <w:pPr>
              <w:rPr>
                <w:rFonts w:ascii="Arial Narrow" w:hAnsi="Arial Narrow" w:cs="Arial"/>
                <w:szCs w:val="22"/>
              </w:rPr>
            </w:pPr>
            <w:r>
              <w:rPr>
                <w:rFonts w:ascii="Arial Narrow" w:hAnsi="Arial Narrow"/>
              </w:rPr>
              <w:t xml:space="preserve">Arbetstagaren har rätt att enligt </w:t>
            </w:r>
          </w:p>
          <w:p w14:paraId="293A36FD" w14:textId="4537128D" w:rsidR="00954D61" w:rsidRDefault="00954D61">
            <w:pPr>
              <w:rPr>
                <w:rFonts w:ascii="Arial Narrow" w:hAnsi="Arial Narrow" w:cs="Arial"/>
                <w:szCs w:val="22"/>
              </w:rPr>
            </w:pPr>
          </w:p>
          <w:p w14:paraId="4A2355DA" w14:textId="0A813A35" w:rsidR="00954D61" w:rsidRPr="00CC3C05" w:rsidRDefault="00954D61" w:rsidP="00954D61">
            <w:pPr>
              <w:rPr>
                <w:rFonts w:ascii="Arial Narrow" w:hAnsi="Arial Narrow" w:cs="Arial"/>
                <w:szCs w:val="22"/>
              </w:rPr>
            </w:pPr>
            <w:r>
              <w:rPr>
                <w:rFonts w:ascii="Arial Narrow" w:hAnsi="Arial Narrow"/>
              </w:rPr>
              <w:t>□ lag, specificerat __________________________</w:t>
            </w:r>
          </w:p>
          <w:p w14:paraId="48A15E9E" w14:textId="77777777" w:rsidR="00954D61" w:rsidRPr="00CC3C05" w:rsidRDefault="00954D61" w:rsidP="00954D61">
            <w:pPr>
              <w:rPr>
                <w:rFonts w:ascii="Arial Narrow" w:hAnsi="Arial Narrow" w:cs="Arial"/>
                <w:szCs w:val="22"/>
              </w:rPr>
            </w:pPr>
          </w:p>
          <w:p w14:paraId="71B7A5BE" w14:textId="739EDD8D" w:rsidR="00954D61" w:rsidRPr="00CC3C05" w:rsidRDefault="00954D61" w:rsidP="00954D61">
            <w:pPr>
              <w:rPr>
                <w:rFonts w:ascii="Arial Narrow" w:hAnsi="Arial Narrow" w:cs="Arial"/>
                <w:szCs w:val="22"/>
              </w:rPr>
            </w:pPr>
            <w:r>
              <w:rPr>
                <w:rFonts w:ascii="Arial Narrow" w:hAnsi="Arial Narrow"/>
              </w:rPr>
              <w:t>□ kollektivavtalet</w:t>
            </w:r>
          </w:p>
          <w:p w14:paraId="2D5E5BC4" w14:textId="77777777" w:rsidR="00954D61" w:rsidRPr="00CC3C05" w:rsidRDefault="00954D61" w:rsidP="00954D61">
            <w:pPr>
              <w:rPr>
                <w:rFonts w:ascii="Arial Narrow" w:hAnsi="Arial Narrow" w:cs="Arial"/>
                <w:szCs w:val="22"/>
              </w:rPr>
            </w:pPr>
          </w:p>
          <w:p w14:paraId="6CCF8609" w14:textId="5627DB5D" w:rsidR="00954D61" w:rsidRDefault="00954D61" w:rsidP="00954D61">
            <w:pPr>
              <w:rPr>
                <w:rFonts w:ascii="Arial Narrow" w:hAnsi="Arial Narrow" w:cs="Arial"/>
                <w:szCs w:val="22"/>
              </w:rPr>
            </w:pPr>
            <w:r>
              <w:rPr>
                <w:rFonts w:ascii="Arial Narrow" w:hAnsi="Arial Narrow"/>
              </w:rPr>
              <w:t>□ arbetsgivarens praxis och utbildningspolitik</w:t>
            </w:r>
          </w:p>
          <w:p w14:paraId="18A070EE" w14:textId="77777777" w:rsidR="00954D61" w:rsidRDefault="00954D61">
            <w:pPr>
              <w:rPr>
                <w:rFonts w:ascii="Arial Narrow" w:hAnsi="Arial Narrow" w:cs="Arial"/>
                <w:szCs w:val="22"/>
              </w:rPr>
            </w:pPr>
          </w:p>
          <w:p w14:paraId="6060138F" w14:textId="7E84F104" w:rsidR="008D1CE3" w:rsidRPr="00CC3C05" w:rsidRDefault="00410CEC">
            <w:pPr>
              <w:rPr>
                <w:rFonts w:ascii="Arial Narrow" w:hAnsi="Arial Narrow" w:cs="Arial"/>
                <w:szCs w:val="22"/>
              </w:rPr>
            </w:pPr>
            <w:r>
              <w:rPr>
                <w:rFonts w:ascii="Arial Narrow" w:hAnsi="Arial Narrow"/>
              </w:rPr>
              <w:t>delta i utbildning som arbetsgivaren erbjuder, på det sätt som lagen, kollektivavtalet eller arbetsgivarens utbildningspolitik förutsätter.</w:t>
            </w:r>
          </w:p>
        </w:tc>
      </w:tr>
      <w:tr w:rsidR="00410CEC" w:rsidRPr="009E018C" w14:paraId="55BDBD1B" w14:textId="77777777" w:rsidTr="00895E78">
        <w:trPr>
          <w:trHeight w:val="731"/>
        </w:trPr>
        <w:tc>
          <w:tcPr>
            <w:tcW w:w="2197" w:type="dxa"/>
          </w:tcPr>
          <w:p w14:paraId="373A3CAD" w14:textId="26DE62BA" w:rsidR="00410CEC" w:rsidRDefault="0035067A">
            <w:pPr>
              <w:rPr>
                <w:rFonts w:ascii="Arial Narrow" w:hAnsi="Arial Narrow" w:cs="Arial"/>
                <w:szCs w:val="22"/>
              </w:rPr>
            </w:pPr>
            <w:r>
              <w:rPr>
                <w:rFonts w:ascii="Arial Narrow" w:hAnsi="Arial Narrow"/>
              </w:rPr>
              <w:t>Försäkringsanstalt</w:t>
            </w:r>
          </w:p>
        </w:tc>
        <w:tc>
          <w:tcPr>
            <w:tcW w:w="8146" w:type="dxa"/>
            <w:gridSpan w:val="2"/>
          </w:tcPr>
          <w:p w14:paraId="356CA568" w14:textId="4523CE73" w:rsidR="004A6408" w:rsidRDefault="00F6049A">
            <w:pPr>
              <w:rPr>
                <w:rFonts w:ascii="Arial Narrow" w:hAnsi="Arial Narrow" w:cs="Arial"/>
                <w:szCs w:val="22"/>
              </w:rPr>
            </w:pPr>
            <w:r>
              <w:rPr>
                <w:rFonts w:ascii="Arial Narrow" w:hAnsi="Arial Narrow"/>
              </w:rPr>
              <w:t xml:space="preserve">Försäkringsanstalt där arbetsgivaren ordnat arbetstagarens pensionsskydd, när anställningen inleds: </w:t>
            </w:r>
          </w:p>
          <w:p w14:paraId="6C49DF0A" w14:textId="77777777" w:rsidR="004A6408" w:rsidRDefault="004A6408">
            <w:pPr>
              <w:rPr>
                <w:rFonts w:ascii="Arial Narrow" w:hAnsi="Arial Narrow" w:cs="Arial"/>
                <w:szCs w:val="22"/>
              </w:rPr>
            </w:pPr>
          </w:p>
          <w:p w14:paraId="014EF14A" w14:textId="7AB0D0DE" w:rsidR="004A6408" w:rsidRDefault="004A6408">
            <w:pPr>
              <w:rPr>
                <w:rFonts w:ascii="Arial Narrow" w:hAnsi="Arial Narrow" w:cs="Arial"/>
                <w:szCs w:val="22"/>
              </w:rPr>
            </w:pPr>
            <w:r>
              <w:rPr>
                <w:rFonts w:ascii="Arial Narrow" w:hAnsi="Arial Narrow"/>
              </w:rPr>
              <w:t xml:space="preserve">_________________ </w:t>
            </w:r>
          </w:p>
          <w:p w14:paraId="23772876" w14:textId="77777777" w:rsidR="004A6408" w:rsidRDefault="004A6408">
            <w:pPr>
              <w:rPr>
                <w:rFonts w:ascii="Arial Narrow" w:hAnsi="Arial Narrow" w:cs="Arial"/>
                <w:szCs w:val="22"/>
              </w:rPr>
            </w:pPr>
          </w:p>
          <w:p w14:paraId="6E6EB12B" w14:textId="77777777" w:rsidR="00410CEC" w:rsidRDefault="004A6408">
            <w:pPr>
              <w:rPr>
                <w:rFonts w:ascii="Arial Narrow" w:hAnsi="Arial Narrow" w:cs="Arial"/>
                <w:szCs w:val="22"/>
              </w:rPr>
            </w:pPr>
            <w:r>
              <w:rPr>
                <w:rFonts w:ascii="Arial Narrow" w:hAnsi="Arial Narrow"/>
              </w:rPr>
              <w:t>Försäkringsanstalt där arbetsgivaren har försäkrat arbetstagaren mot olycksfall i arbetet och yrkessjukdom, när anställningen inleds:</w:t>
            </w:r>
          </w:p>
          <w:p w14:paraId="50367F48" w14:textId="333E0C68" w:rsidR="003E1033" w:rsidRDefault="003E1033">
            <w:pPr>
              <w:rPr>
                <w:rFonts w:ascii="Arial Narrow" w:hAnsi="Arial Narrow" w:cs="Arial"/>
                <w:szCs w:val="22"/>
              </w:rPr>
            </w:pPr>
          </w:p>
        </w:tc>
      </w:tr>
      <w:tr w:rsidR="0021293E" w:rsidRPr="009E018C" w14:paraId="31751BC5" w14:textId="77777777" w:rsidTr="00006CB1">
        <w:trPr>
          <w:trHeight w:val="2387"/>
        </w:trPr>
        <w:tc>
          <w:tcPr>
            <w:tcW w:w="2197" w:type="dxa"/>
          </w:tcPr>
          <w:p w14:paraId="0FC3E55E" w14:textId="3C7E4D6A" w:rsidR="0021293E" w:rsidRPr="009E018C" w:rsidRDefault="00895E78">
            <w:pPr>
              <w:rPr>
                <w:rFonts w:ascii="Arial Narrow" w:hAnsi="Arial Narrow" w:cs="Arial"/>
                <w:szCs w:val="22"/>
              </w:rPr>
            </w:pPr>
            <w:r>
              <w:rPr>
                <w:rFonts w:ascii="Arial Narrow" w:hAnsi="Arial Narrow"/>
              </w:rPr>
              <w:t>Underskrifter</w:t>
            </w:r>
          </w:p>
        </w:tc>
        <w:tc>
          <w:tcPr>
            <w:tcW w:w="8146" w:type="dxa"/>
            <w:gridSpan w:val="2"/>
          </w:tcPr>
          <w:p w14:paraId="6942FEE5" w14:textId="77777777" w:rsidR="0021293E" w:rsidRPr="00CC3C05" w:rsidRDefault="0021293E">
            <w:pPr>
              <w:rPr>
                <w:rFonts w:ascii="Arial Narrow" w:hAnsi="Arial Narrow" w:cs="Arial"/>
                <w:szCs w:val="22"/>
              </w:rPr>
            </w:pPr>
            <w:r>
              <w:rPr>
                <w:rFonts w:ascii="Arial Narrow" w:hAnsi="Arial Narrow"/>
              </w:rPr>
              <w:t>Detta avtal har gjorts upp i två likalydande exemplar, ett till vardera parten.</w:t>
            </w:r>
          </w:p>
          <w:p w14:paraId="4A39766D" w14:textId="77777777" w:rsidR="0021293E" w:rsidRPr="00CC3C05" w:rsidRDefault="0021293E">
            <w:pPr>
              <w:rPr>
                <w:rFonts w:ascii="Arial Narrow" w:hAnsi="Arial Narrow" w:cs="Arial"/>
                <w:szCs w:val="22"/>
              </w:rPr>
            </w:pPr>
          </w:p>
          <w:p w14:paraId="19810845" w14:textId="1473303C" w:rsidR="0021293E" w:rsidRPr="00CC3C05" w:rsidRDefault="0021293E">
            <w:pPr>
              <w:rPr>
                <w:rFonts w:ascii="Arial Narrow" w:hAnsi="Arial Narrow" w:cs="Arial"/>
                <w:szCs w:val="22"/>
              </w:rPr>
            </w:pPr>
            <w:r>
              <w:rPr>
                <w:rFonts w:ascii="Arial Narrow" w:hAnsi="Arial Narrow"/>
              </w:rPr>
              <w:t>...................................................................                 …… / ......  20…</w:t>
            </w:r>
          </w:p>
          <w:p w14:paraId="0626FC49" w14:textId="77777777" w:rsidR="0021293E" w:rsidRPr="00CC3C05" w:rsidRDefault="0021293E">
            <w:pPr>
              <w:rPr>
                <w:rFonts w:ascii="Arial Narrow" w:hAnsi="Arial Narrow" w:cs="Arial"/>
                <w:szCs w:val="22"/>
              </w:rPr>
            </w:pPr>
            <w:r>
              <w:rPr>
                <w:rFonts w:ascii="Arial Narrow" w:hAnsi="Arial Narrow"/>
              </w:rPr>
              <w:t>Ort                                                                        Datum</w:t>
            </w:r>
          </w:p>
          <w:p w14:paraId="20A93F5C" w14:textId="77777777" w:rsidR="0021293E" w:rsidRPr="00CC3C05" w:rsidRDefault="0021293E">
            <w:pPr>
              <w:rPr>
                <w:rFonts w:ascii="Arial Narrow" w:hAnsi="Arial Narrow" w:cs="Arial"/>
                <w:szCs w:val="22"/>
              </w:rPr>
            </w:pPr>
          </w:p>
          <w:p w14:paraId="17F060CD" w14:textId="77777777" w:rsidR="0021293E" w:rsidRPr="00CC3C05" w:rsidRDefault="0021293E">
            <w:pPr>
              <w:rPr>
                <w:rFonts w:ascii="Arial Narrow" w:hAnsi="Arial Narrow" w:cs="Arial"/>
                <w:szCs w:val="22"/>
              </w:rPr>
            </w:pPr>
          </w:p>
          <w:p w14:paraId="7BBE4AAC" w14:textId="77777777" w:rsidR="0021293E" w:rsidRPr="00CC3C05" w:rsidRDefault="0021293E">
            <w:pPr>
              <w:rPr>
                <w:rFonts w:ascii="Arial Narrow" w:hAnsi="Arial Narrow" w:cs="Arial"/>
                <w:szCs w:val="22"/>
              </w:rPr>
            </w:pPr>
            <w:r>
              <w:rPr>
                <w:rFonts w:ascii="Arial Narrow" w:hAnsi="Arial Narrow"/>
              </w:rPr>
              <w:t>.......................................................     .............................................................</w:t>
            </w:r>
          </w:p>
          <w:p w14:paraId="4E439D26" w14:textId="77777777" w:rsidR="0021293E" w:rsidRPr="00CC3C05" w:rsidRDefault="0021293E">
            <w:pPr>
              <w:rPr>
                <w:rFonts w:ascii="Arial Narrow" w:hAnsi="Arial Narrow" w:cs="Arial"/>
                <w:szCs w:val="22"/>
              </w:rPr>
            </w:pPr>
            <w:r>
              <w:rPr>
                <w:rFonts w:ascii="Arial Narrow" w:hAnsi="Arial Narrow"/>
              </w:rPr>
              <w:t>Arbetsgivarens representant              Arbetstagaren</w:t>
            </w:r>
          </w:p>
          <w:p w14:paraId="12F08D9B" w14:textId="77777777" w:rsidR="0021293E" w:rsidRPr="00CC3C05" w:rsidRDefault="0021293E">
            <w:pPr>
              <w:rPr>
                <w:rFonts w:ascii="Arial Narrow" w:hAnsi="Arial Narrow" w:cs="Arial"/>
                <w:szCs w:val="22"/>
              </w:rPr>
            </w:pPr>
            <w:r>
              <w:rPr>
                <w:rFonts w:ascii="Arial Narrow" w:hAnsi="Arial Narrow"/>
              </w:rPr>
              <w:t>underskrift och namnförtydligande     underskrift och namnförtydligande</w:t>
            </w:r>
          </w:p>
        </w:tc>
      </w:tr>
    </w:tbl>
    <w:p w14:paraId="5BE26BA6" w14:textId="77777777" w:rsidR="001F59C3" w:rsidRPr="00FB4D11" w:rsidRDefault="003E7AEF">
      <w:pPr>
        <w:rPr>
          <w:rFonts w:ascii="Arial Narrow" w:hAnsi="Arial Narrow" w:cs="Arial"/>
          <w:b/>
          <w:szCs w:val="22"/>
        </w:rPr>
      </w:pPr>
      <w:r>
        <w:br w:type="page"/>
      </w:r>
      <w:bookmarkStart w:id="2" w:name="_Hlk111448643"/>
      <w:r>
        <w:rPr>
          <w:rFonts w:ascii="Arial Narrow" w:hAnsi="Arial Narrow"/>
          <w:b/>
        </w:rPr>
        <w:lastRenderedPageBreak/>
        <w:t>ANVISNINGAR</w:t>
      </w:r>
    </w:p>
    <w:p w14:paraId="1848A5CF" w14:textId="77777777" w:rsidR="001F59C3" w:rsidRPr="00FB4D11" w:rsidRDefault="001F59C3">
      <w:pPr>
        <w:rPr>
          <w:rFonts w:ascii="Arial Narrow" w:hAnsi="Arial Narrow" w:cs="Arial"/>
          <w:szCs w:val="22"/>
        </w:rPr>
      </w:pPr>
    </w:p>
    <w:p w14:paraId="360DBC42" w14:textId="36EB3738" w:rsidR="001F59C3" w:rsidRPr="00FB4D11" w:rsidRDefault="001F59C3">
      <w:pPr>
        <w:rPr>
          <w:rFonts w:ascii="Arial Narrow" w:hAnsi="Arial Narrow" w:cs="Arial"/>
          <w:szCs w:val="22"/>
        </w:rPr>
      </w:pPr>
      <w:r>
        <w:rPr>
          <w:rFonts w:ascii="Arial Narrow" w:hAnsi="Arial Narrow"/>
        </w:rPr>
        <w:t>Bestämmelserna i arbetsavtalet får inte strida mot bestämmelserna i det kollektivavtal som tillämpas. Till den del anställningsvillkoren inte fastställts i arbetsavtalet följs bestämmelserna i gällande lagar och förordningar, bestämmelserna i kollektivavtalet och beslut som fattats av kommunens/samkommunens/välfärdsområdets myndigheter.</w:t>
      </w:r>
    </w:p>
    <w:p w14:paraId="47FC0372" w14:textId="77777777" w:rsidR="001F59C3" w:rsidRPr="00FB4D11" w:rsidRDefault="001F59C3">
      <w:pPr>
        <w:rPr>
          <w:rFonts w:ascii="Arial Narrow" w:hAnsi="Arial Narrow" w:cs="Arial"/>
          <w:szCs w:val="22"/>
        </w:rPr>
      </w:pPr>
    </w:p>
    <w:bookmarkEnd w:id="2"/>
    <w:p w14:paraId="2A1D1398" w14:textId="1F43D248" w:rsidR="001F59C3" w:rsidRPr="00FB4D11" w:rsidRDefault="001F59C3">
      <w:pPr>
        <w:rPr>
          <w:rFonts w:ascii="Arial Narrow" w:hAnsi="Arial Narrow" w:cs="Arial"/>
          <w:b/>
          <w:szCs w:val="22"/>
        </w:rPr>
      </w:pPr>
      <w:r>
        <w:rPr>
          <w:rFonts w:ascii="Arial Narrow" w:hAnsi="Arial Narrow"/>
          <w:b/>
        </w:rPr>
        <w:t>Kollektivavtal som tillämpas när anställningsförhållandet inleds</w:t>
      </w:r>
    </w:p>
    <w:p w14:paraId="38856644" w14:textId="77777777" w:rsidR="001F59C3" w:rsidRPr="00FB4D11" w:rsidRDefault="001F59C3">
      <w:pPr>
        <w:rPr>
          <w:rFonts w:ascii="Arial Narrow" w:hAnsi="Arial Narrow" w:cs="Arial"/>
          <w:szCs w:val="22"/>
        </w:rPr>
      </w:pPr>
    </w:p>
    <w:p w14:paraId="70B11372" w14:textId="666E7976" w:rsidR="001F59C3" w:rsidRPr="00FB4D11" w:rsidRDefault="009574FE">
      <w:pPr>
        <w:rPr>
          <w:rFonts w:ascii="Arial Narrow" w:hAnsi="Arial Narrow" w:cs="Arial"/>
          <w:szCs w:val="22"/>
        </w:rPr>
      </w:pPr>
      <w:r>
        <w:rPr>
          <w:rFonts w:ascii="Arial Narrow" w:hAnsi="Arial Narrow"/>
        </w:rPr>
        <w:t>I arbetsavtalet ska det nämnas vilket kollektivavtal inom kommun- och välfärdssektorn som tillämpas på arbetstagaren när anställningsförhållandet inleds. I situationer där arbetsgivaren får avgöra vilket kollektivavtal som tillämpas på en viss befattning, kan arbetsgivaren under arbetsavtalsförhållandet ändra det kollektivavtal som tillämpas. Andra kollektivavtal än avtalen för kommun- och välfärdssektorn tillämpas endast i undantagsfall, t.ex. efter överlåtelse av rörelse, eller bara till vissa delar, om så bestämts separat.</w:t>
      </w:r>
    </w:p>
    <w:p w14:paraId="5443E6F6" w14:textId="77777777" w:rsidR="001F59C3" w:rsidRPr="00FB4D11" w:rsidRDefault="001F59C3">
      <w:pPr>
        <w:rPr>
          <w:rFonts w:ascii="Arial Narrow" w:hAnsi="Arial Narrow" w:cs="Arial"/>
          <w:szCs w:val="22"/>
        </w:rPr>
      </w:pPr>
    </w:p>
    <w:p w14:paraId="4C005098" w14:textId="77777777" w:rsidR="001F59C3" w:rsidRPr="00FB4D11" w:rsidRDefault="001F59C3">
      <w:pPr>
        <w:rPr>
          <w:rFonts w:ascii="Arial Narrow" w:hAnsi="Arial Narrow" w:cs="Arial"/>
          <w:b/>
          <w:szCs w:val="22"/>
        </w:rPr>
      </w:pPr>
      <w:r>
        <w:rPr>
          <w:rFonts w:ascii="Arial Narrow" w:hAnsi="Arial Narrow"/>
          <w:b/>
        </w:rPr>
        <w:t>Arbetsavtalets längd</w:t>
      </w:r>
    </w:p>
    <w:p w14:paraId="4320C045" w14:textId="77777777" w:rsidR="001F59C3" w:rsidRPr="00FB4D11" w:rsidRDefault="001F59C3">
      <w:pPr>
        <w:rPr>
          <w:rFonts w:ascii="Arial Narrow" w:hAnsi="Arial Narrow" w:cs="Arial"/>
          <w:szCs w:val="22"/>
        </w:rPr>
      </w:pPr>
    </w:p>
    <w:p w14:paraId="5A7CE3DE" w14:textId="77777777" w:rsidR="001F59C3" w:rsidRPr="00FB4D11" w:rsidRDefault="001F59C3">
      <w:pPr>
        <w:rPr>
          <w:rFonts w:ascii="Arial Narrow" w:hAnsi="Arial Narrow" w:cs="Arial"/>
          <w:szCs w:val="22"/>
        </w:rPr>
      </w:pPr>
      <w:r>
        <w:rPr>
          <w:rFonts w:ascii="Arial Narrow" w:hAnsi="Arial Narrow"/>
        </w:rPr>
        <w:t>Ett arbetsavtal gäller tills vidare, om det inte av grundad anledning har ingåtts för viss tid. Ett arbetsavtal som på initiativ av arbetsgivaren har ingåtts för viss tid utan grundad anledning samt upprepade visstidsavtal som utan grundad anledning ingåtts efter varandra ska anses gälla tills vidare (ArbAvtL 55/2001, 1 kap. 3 § 2 mom.). Ett arbetsavtal som gäller tills vidare upphör i allmänhet genom uppsägning.</w:t>
      </w:r>
    </w:p>
    <w:p w14:paraId="043E9C76" w14:textId="77777777" w:rsidR="001F59C3" w:rsidRPr="00FB4D11" w:rsidRDefault="001F59C3">
      <w:pPr>
        <w:rPr>
          <w:rFonts w:ascii="Arial Narrow" w:hAnsi="Arial Narrow" w:cs="Arial"/>
          <w:szCs w:val="22"/>
        </w:rPr>
      </w:pPr>
    </w:p>
    <w:p w14:paraId="7105020D" w14:textId="6C676FEA" w:rsidR="001F59C3" w:rsidRPr="00FB4D11" w:rsidRDefault="001F59C3">
      <w:pPr>
        <w:rPr>
          <w:rFonts w:ascii="Arial Narrow" w:hAnsi="Arial Narrow" w:cs="Arial"/>
          <w:szCs w:val="22"/>
        </w:rPr>
      </w:pPr>
      <w:r>
        <w:rPr>
          <w:rFonts w:ascii="Arial Narrow" w:hAnsi="Arial Narrow"/>
        </w:rPr>
        <w:t>Ett arbetsavtal som ingåtts för viss tid upphör utan uppsägning när den avtalade tiden löper ut eller det avtalade arbetet blir färdigt (ArbAvtL 6 kap. 1 §).</w:t>
      </w:r>
    </w:p>
    <w:p w14:paraId="682CACD9" w14:textId="77777777" w:rsidR="001F59C3" w:rsidRPr="00FB4D11" w:rsidRDefault="001F59C3">
      <w:pPr>
        <w:rPr>
          <w:rFonts w:ascii="Arial Narrow" w:hAnsi="Arial Narrow" w:cs="Arial"/>
          <w:szCs w:val="22"/>
        </w:rPr>
      </w:pPr>
    </w:p>
    <w:p w14:paraId="14EFF20D" w14:textId="4A31EE8D" w:rsidR="001F59C3" w:rsidRPr="00FB4D11" w:rsidRDefault="001F59C3">
      <w:pPr>
        <w:rPr>
          <w:rFonts w:ascii="Arial Narrow" w:hAnsi="Arial Narrow" w:cs="Arial"/>
          <w:szCs w:val="22"/>
        </w:rPr>
      </w:pPr>
      <w:r>
        <w:rPr>
          <w:rFonts w:ascii="Arial Narrow" w:hAnsi="Arial Narrow"/>
        </w:rPr>
        <w:t xml:space="preserve">En grund för visstidsanställning kan vara till exempel arbetets art, vikariat, praktik eller någon annan jämställbar omständighet eller någon annan grund som har att göra med arbetsgivarens verksamhet eller det arbete som utförs. Om grunden är ett vikariat, ska arbetsgivaren kunna visa vem arbetstagaren varit vikarie för vid respektive tidpunkt. </w:t>
      </w:r>
    </w:p>
    <w:p w14:paraId="5425A1CE" w14:textId="77777777" w:rsidR="002307FE" w:rsidRPr="00FB4D11" w:rsidRDefault="002307FE">
      <w:pPr>
        <w:rPr>
          <w:rFonts w:ascii="Arial Narrow" w:hAnsi="Arial Narrow" w:cs="Arial"/>
          <w:szCs w:val="22"/>
        </w:rPr>
      </w:pPr>
    </w:p>
    <w:p w14:paraId="42BD47CF" w14:textId="1FE133DC" w:rsidR="002307FE" w:rsidRPr="00FB4D11" w:rsidRDefault="002307FE" w:rsidP="002307FE">
      <w:pPr>
        <w:pStyle w:val="py"/>
        <w:rPr>
          <w:rFonts w:ascii="Arial Narrow" w:hAnsi="Arial Narrow" w:cs="Arial"/>
          <w:sz w:val="22"/>
          <w:szCs w:val="22"/>
        </w:rPr>
      </w:pPr>
      <w:r>
        <w:rPr>
          <w:rFonts w:ascii="Arial Narrow" w:hAnsi="Arial Narrow"/>
          <w:sz w:val="22"/>
        </w:rPr>
        <w:t xml:space="preserve">Ett arbetsavtal för viss tid förutsätter inte en grundad anledning enligt 3 § 2 mom. om den som anställs är en person som enligt uppgift från arbets- och näringsbyrån har varit arbetslös arbetssökande utan avbrott under de senaste 12 månaderna. En anställning på högst två veckor utgör emellertid inget avbrott i arbetslösheten. </w:t>
      </w:r>
    </w:p>
    <w:p w14:paraId="7278A038" w14:textId="16670794" w:rsidR="002307FE" w:rsidRPr="00FB4D11" w:rsidRDefault="002307FE" w:rsidP="002307FE">
      <w:pPr>
        <w:pStyle w:val="py"/>
        <w:rPr>
          <w:rFonts w:ascii="Arial Narrow" w:hAnsi="Arial Narrow" w:cs="Arial"/>
          <w:sz w:val="22"/>
          <w:szCs w:val="22"/>
        </w:rPr>
      </w:pPr>
      <w:r>
        <w:rPr>
          <w:rFonts w:ascii="Arial Narrow" w:hAnsi="Arial Narrow"/>
          <w:sz w:val="22"/>
        </w:rPr>
        <w:t xml:space="preserve">En person betraktas som arbetslös arbetssökande i enlighet med vad som föreskrivs i 1 kap. 3 § i lagen om offentlig arbetskrafts- och företagsservice </w:t>
      </w:r>
      <w:hyperlink r:id="rId9" w:tooltip="Uppdaterad lag" w:history="1">
        <w:r>
          <w:rPr>
            <w:rStyle w:val="Hyperlinkki"/>
            <w:rFonts w:ascii="Arial Narrow" w:hAnsi="Arial Narrow"/>
            <w:color w:val="auto"/>
            <w:sz w:val="22"/>
            <w:u w:val="none"/>
          </w:rPr>
          <w:t>(916/2012)</w:t>
        </w:r>
      </w:hyperlink>
      <w:r>
        <w:rPr>
          <w:rFonts w:ascii="Arial Narrow" w:hAnsi="Arial Narrow"/>
          <w:sz w:val="22"/>
        </w:rPr>
        <w:t>.</w:t>
      </w:r>
    </w:p>
    <w:p w14:paraId="18A78440" w14:textId="09480124" w:rsidR="002307FE" w:rsidRPr="00FB4D11" w:rsidRDefault="002307FE" w:rsidP="002307FE">
      <w:pPr>
        <w:pStyle w:val="py"/>
        <w:rPr>
          <w:rFonts w:ascii="Arial Narrow" w:hAnsi="Arial Narrow" w:cs="Arial"/>
          <w:sz w:val="22"/>
          <w:szCs w:val="22"/>
        </w:rPr>
      </w:pPr>
      <w:r>
        <w:rPr>
          <w:rFonts w:ascii="Arial Narrow" w:hAnsi="Arial Narrow"/>
          <w:sz w:val="22"/>
        </w:rPr>
        <w:t>Den maximala längden på ett visstidsavtal som kan ingås med en arbetslös arbetssökande är ett år. Avtalet kan förnyas högst två gånger inom ett år från det att det första visstidsavtalet började löpa. Den sammanräknade totala längden för avtalen får dock inte överskrida ett år.</w:t>
      </w:r>
    </w:p>
    <w:p w14:paraId="6D89411F" w14:textId="77777777" w:rsidR="001F59C3" w:rsidRPr="00FB4D11" w:rsidRDefault="001F59C3">
      <w:pPr>
        <w:rPr>
          <w:rFonts w:ascii="Arial Narrow" w:hAnsi="Arial Narrow" w:cs="Arial"/>
          <w:szCs w:val="22"/>
        </w:rPr>
      </w:pPr>
    </w:p>
    <w:p w14:paraId="4594331B" w14:textId="77777777" w:rsidR="001F59C3" w:rsidRPr="00FB4D11" w:rsidRDefault="001F59C3">
      <w:pPr>
        <w:rPr>
          <w:rFonts w:ascii="Arial Narrow" w:hAnsi="Arial Narrow" w:cs="Arial"/>
          <w:szCs w:val="22"/>
        </w:rPr>
      </w:pPr>
      <w:r>
        <w:rPr>
          <w:rFonts w:ascii="Arial Narrow" w:hAnsi="Arial Narrow"/>
        </w:rPr>
        <w:t xml:space="preserve">Om endast arbetsgivaren känner till när arbetsavtalet kommer att upphöra, ska arbetsgivaren utan dröjsmål efter att ha fått kännedom om tidpunkten underrätta arbetstagaren om att arbetsavtalet upphör (ArbAvtL 6 kap. 1 § 2 mom.). </w:t>
      </w:r>
    </w:p>
    <w:p w14:paraId="61795B90" w14:textId="77777777" w:rsidR="001F59C3" w:rsidRPr="00FB4D11" w:rsidRDefault="001F59C3">
      <w:pPr>
        <w:rPr>
          <w:rFonts w:ascii="Arial Narrow" w:hAnsi="Arial Narrow" w:cs="Arial"/>
          <w:szCs w:val="22"/>
        </w:rPr>
      </w:pPr>
    </w:p>
    <w:p w14:paraId="07BA8B77" w14:textId="637D8257" w:rsidR="001F59C3" w:rsidRPr="00FB4D11" w:rsidRDefault="001F59C3">
      <w:pPr>
        <w:rPr>
          <w:rFonts w:ascii="Arial Narrow" w:hAnsi="Arial Narrow" w:cs="Arial"/>
          <w:szCs w:val="22"/>
        </w:rPr>
      </w:pPr>
      <w:r>
        <w:rPr>
          <w:rFonts w:ascii="Arial Narrow" w:hAnsi="Arial Narrow"/>
        </w:rPr>
        <w:t>Ett arbetsavtal för viss tid som ingåtts för längre tid än fem år kan efter fem år från att det ingåtts sägas upp (av arbetsgivaren eller arbetstagaren) på samma grunder och enligt samma förfarande som ett arbetsavtal som gäller tills vidare (ArbAvtL 6 kap. 1 § 3 mom.).</w:t>
      </w:r>
    </w:p>
    <w:p w14:paraId="1A851A24" w14:textId="77777777" w:rsidR="001F59C3" w:rsidRPr="00FB4D11" w:rsidRDefault="001F59C3">
      <w:pPr>
        <w:rPr>
          <w:rFonts w:ascii="Arial Narrow" w:hAnsi="Arial Narrow" w:cs="Arial"/>
          <w:szCs w:val="22"/>
        </w:rPr>
      </w:pPr>
    </w:p>
    <w:p w14:paraId="7F489C9C" w14:textId="77777777" w:rsidR="001F59C3" w:rsidRPr="00FB4D11" w:rsidRDefault="001F59C3">
      <w:pPr>
        <w:rPr>
          <w:rFonts w:ascii="Arial Narrow" w:hAnsi="Arial Narrow" w:cs="Arial"/>
          <w:b/>
          <w:szCs w:val="22"/>
        </w:rPr>
      </w:pPr>
      <w:r>
        <w:rPr>
          <w:rFonts w:ascii="Arial Narrow" w:hAnsi="Arial Narrow"/>
          <w:b/>
        </w:rPr>
        <w:t>Prövotid</w:t>
      </w:r>
    </w:p>
    <w:p w14:paraId="1FACFC18" w14:textId="77777777" w:rsidR="001F59C3" w:rsidRPr="00FB4D11" w:rsidRDefault="001F59C3">
      <w:pPr>
        <w:rPr>
          <w:rFonts w:ascii="Arial Narrow" w:hAnsi="Arial Narrow" w:cs="Arial"/>
          <w:szCs w:val="22"/>
        </w:rPr>
      </w:pPr>
    </w:p>
    <w:p w14:paraId="4A4FDC17" w14:textId="77777777" w:rsidR="001F59C3" w:rsidRPr="00FB4D11" w:rsidRDefault="001F59C3">
      <w:pPr>
        <w:rPr>
          <w:rFonts w:ascii="Arial Narrow" w:hAnsi="Arial Narrow" w:cs="Arial"/>
          <w:szCs w:val="22"/>
        </w:rPr>
      </w:pPr>
      <w:r>
        <w:rPr>
          <w:rFonts w:ascii="Arial Narrow" w:hAnsi="Arial Narrow"/>
        </w:rPr>
        <w:t xml:space="preserve">Arbetsgivaren och arbetstagaren kan avtala om en prövotid på högst 6 månader, som börjar löpa när arbetet </w:t>
      </w:r>
      <w:proofErr w:type="spellStart"/>
      <w:proofErr w:type="gramStart"/>
      <w:r>
        <w:rPr>
          <w:rFonts w:ascii="Arial Narrow" w:hAnsi="Arial Narrow"/>
        </w:rPr>
        <w:t>inleds.I</w:t>
      </w:r>
      <w:proofErr w:type="spellEnd"/>
      <w:proofErr w:type="gramEnd"/>
      <w:r>
        <w:rPr>
          <w:rFonts w:ascii="Arial Narrow" w:hAnsi="Arial Narrow"/>
        </w:rPr>
        <w:t xml:space="preserve"> ett tidsbegränsat anställningsförhållande som är kortare än 12 månader får prövotiden vara högst hälften av den tid arbetsavtalet gäller (ArbAvtL 1 kap. 4 § 1 och 2 mom.).</w:t>
      </w:r>
    </w:p>
    <w:p w14:paraId="74BB411C" w14:textId="77777777" w:rsidR="008900CA" w:rsidRPr="00FB4D11" w:rsidRDefault="008900CA">
      <w:pPr>
        <w:rPr>
          <w:rFonts w:ascii="Arial Narrow" w:hAnsi="Arial Narrow" w:cs="Arial"/>
          <w:szCs w:val="22"/>
        </w:rPr>
      </w:pPr>
    </w:p>
    <w:p w14:paraId="4EBDB872" w14:textId="77777777" w:rsidR="001F59C3" w:rsidRPr="00FB4D11" w:rsidRDefault="008900CA">
      <w:pPr>
        <w:rPr>
          <w:rFonts w:ascii="Arial Narrow" w:hAnsi="Arial Narrow" w:cs="Arial"/>
          <w:szCs w:val="22"/>
        </w:rPr>
      </w:pPr>
      <w:r>
        <w:rPr>
          <w:rFonts w:ascii="Arial Narrow" w:hAnsi="Arial Narrow"/>
        </w:rPr>
        <w:t>Om arbetstagaren under prövotiden har varit frånvarande från arbetet på grund av arbetsoförmåga eller familjeledighet, har arbetsgivaren rätt att förlänga prövotiden med en månad för varje period av 30 kalenderdagar som arbetsoförmågan eller familjeledigheten fortgår. Arbetsgivaren ska innan prövotiden går ut underrätta arbetstagaren om att prövotiden förlängts.</w:t>
      </w:r>
    </w:p>
    <w:p w14:paraId="5F59CF32" w14:textId="77777777" w:rsidR="008900CA" w:rsidRPr="00FB4D11" w:rsidRDefault="008900CA">
      <w:pPr>
        <w:rPr>
          <w:rFonts w:ascii="Arial Narrow" w:hAnsi="Arial Narrow" w:cs="Arial"/>
          <w:szCs w:val="22"/>
        </w:rPr>
      </w:pPr>
    </w:p>
    <w:p w14:paraId="136E8C94" w14:textId="77777777" w:rsidR="001F59C3" w:rsidRPr="00FB4D11" w:rsidRDefault="001F59C3">
      <w:pPr>
        <w:rPr>
          <w:rFonts w:ascii="Arial Narrow" w:hAnsi="Arial Narrow" w:cs="Arial"/>
          <w:b/>
          <w:szCs w:val="22"/>
        </w:rPr>
      </w:pPr>
      <w:r>
        <w:rPr>
          <w:rFonts w:ascii="Arial Narrow" w:hAnsi="Arial Narrow"/>
          <w:b/>
        </w:rPr>
        <w:t>Arbetstid när anställningen inleds</w:t>
      </w:r>
    </w:p>
    <w:p w14:paraId="1313D453" w14:textId="77777777" w:rsidR="001F59C3" w:rsidRPr="00FB4D11" w:rsidRDefault="001F59C3">
      <w:pPr>
        <w:rPr>
          <w:rFonts w:ascii="Arial Narrow" w:hAnsi="Arial Narrow" w:cs="Arial"/>
          <w:szCs w:val="22"/>
        </w:rPr>
      </w:pPr>
    </w:p>
    <w:p w14:paraId="17A49944" w14:textId="2FFEC0A2" w:rsidR="00F52B6D" w:rsidRPr="00FB4D11" w:rsidRDefault="00ED21CF">
      <w:pPr>
        <w:rPr>
          <w:rFonts w:ascii="Arial Narrow" w:hAnsi="Arial Narrow" w:cs="Arial"/>
          <w:szCs w:val="22"/>
        </w:rPr>
      </w:pPr>
      <w:r>
        <w:rPr>
          <w:rFonts w:ascii="Arial Narrow" w:hAnsi="Arial Narrow"/>
        </w:rPr>
        <w:t>Längden på den ordinarie arbetstiden och arbetstidsformen följer det kollektivavtal som tillämpas på arbetstagaren. Beslut om arbetstidsformen och/eller ändring av den fattas av arbetsgivaren inom ramen för gällande kollektivavtal.</w:t>
      </w:r>
    </w:p>
    <w:p w14:paraId="5B30E2F0" w14:textId="7F98E9B5" w:rsidR="00E53C83" w:rsidRPr="00FB4D11" w:rsidRDefault="00E53C83">
      <w:pPr>
        <w:rPr>
          <w:rFonts w:ascii="Arial Narrow" w:hAnsi="Arial Narrow" w:cs="Arial"/>
          <w:szCs w:val="22"/>
        </w:rPr>
      </w:pPr>
      <w:r>
        <w:rPr>
          <w:rFonts w:ascii="Arial Narrow" w:hAnsi="Arial Narrow"/>
        </w:rPr>
        <w:lastRenderedPageBreak/>
        <w:t>Om arbetsgivaren tillämpar varierande arbetstid enligt arbetsavtalslagen, ska arbetstagaren också informeras om det som bestäms om varierande arbetstid i 2 kap. 4 § i arbetsavtalslagen. Detta har inte beaktats i arbetsavtalsmallen.</w:t>
      </w:r>
    </w:p>
    <w:p w14:paraId="16C6705B" w14:textId="77777777" w:rsidR="00F52B6D" w:rsidRPr="00FB4D11" w:rsidRDefault="00F52B6D">
      <w:pPr>
        <w:rPr>
          <w:rFonts w:ascii="Arial Narrow" w:hAnsi="Arial Narrow" w:cs="Arial"/>
          <w:szCs w:val="22"/>
        </w:rPr>
      </w:pPr>
    </w:p>
    <w:p w14:paraId="7B52DC56" w14:textId="77777777" w:rsidR="001F59C3" w:rsidRPr="00FB4D11" w:rsidRDefault="001F59C3">
      <w:pPr>
        <w:rPr>
          <w:rFonts w:ascii="Arial Narrow" w:hAnsi="Arial Narrow" w:cs="Arial"/>
          <w:b/>
          <w:szCs w:val="22"/>
        </w:rPr>
      </w:pPr>
    </w:p>
    <w:p w14:paraId="34DBBDEA" w14:textId="77777777" w:rsidR="001740CF" w:rsidRPr="00FB4D11" w:rsidRDefault="001740CF" w:rsidP="00DD0F5B">
      <w:pPr>
        <w:rPr>
          <w:rFonts w:ascii="Arial Narrow" w:hAnsi="Arial Narrow" w:cs="Arial"/>
          <w:b/>
          <w:szCs w:val="22"/>
        </w:rPr>
      </w:pPr>
      <w:r>
        <w:rPr>
          <w:rFonts w:ascii="Arial Narrow" w:hAnsi="Arial Narrow"/>
          <w:b/>
        </w:rPr>
        <w:t>Läkarintyg och övriga intyg</w:t>
      </w:r>
    </w:p>
    <w:p w14:paraId="6D11786C" w14:textId="77777777" w:rsidR="001740CF" w:rsidRPr="00FB4D11" w:rsidRDefault="001740CF" w:rsidP="00DD0F5B">
      <w:pPr>
        <w:rPr>
          <w:rFonts w:ascii="Arial Narrow" w:hAnsi="Arial Narrow" w:cs="Arial"/>
          <w:b/>
          <w:szCs w:val="22"/>
        </w:rPr>
      </w:pPr>
    </w:p>
    <w:p w14:paraId="5245ACD6" w14:textId="29616869" w:rsidR="001740CF" w:rsidRPr="00FB4D11" w:rsidRDefault="004A19D6" w:rsidP="00DD0F5B">
      <w:pPr>
        <w:rPr>
          <w:rFonts w:ascii="Arial Narrow" w:hAnsi="Arial Narrow" w:cs="Arial"/>
          <w:szCs w:val="22"/>
        </w:rPr>
      </w:pPr>
      <w:r>
        <w:rPr>
          <w:rFonts w:ascii="Arial Narrow" w:hAnsi="Arial Narrow"/>
        </w:rPr>
        <w:t xml:space="preserve">Arbetsgivaren har skäl att be arbetstagaren visa upp de ovan nämnda intygen redan innan arbetsavtalet ingås. Om arbetstagaren inte visar upp ett godtagbart läkarintyg eller om läkarintyget visar att arbetstagaren på grund av sitt hälsotillstånd inte är lämpad för arbetet, kan arbetsavtalsförhållandet avslutas om förutsättningarna för hävning, uppsägning eller hävning under prövotid uppfylls enligt arbetsavtalslagen. Detta gäller även intyg om narkotikatest och straffregisterutdrag. </w:t>
      </w:r>
    </w:p>
    <w:p w14:paraId="18EF4C61" w14:textId="2F51DC9D" w:rsidR="00ED21CF" w:rsidRPr="00FB4D11" w:rsidRDefault="00ED21CF" w:rsidP="00DD0F5B">
      <w:pPr>
        <w:rPr>
          <w:rFonts w:ascii="Arial Narrow" w:hAnsi="Arial Narrow" w:cs="Arial"/>
          <w:szCs w:val="22"/>
        </w:rPr>
      </w:pPr>
    </w:p>
    <w:p w14:paraId="72892F6D" w14:textId="03243C6A" w:rsidR="00ED21CF" w:rsidRPr="00FB4D11" w:rsidRDefault="00ED21CF" w:rsidP="00DD0F5B">
      <w:pPr>
        <w:rPr>
          <w:rFonts w:ascii="Arial Narrow" w:hAnsi="Arial Narrow" w:cs="Arial"/>
          <w:szCs w:val="22"/>
        </w:rPr>
      </w:pPr>
      <w:r>
        <w:rPr>
          <w:rFonts w:ascii="Arial Narrow" w:hAnsi="Arial Narrow"/>
        </w:rPr>
        <w:t>Om arbetsuppgifterna förutsätter vaccinationsskydd enligt 48 § i lagen om smittsamma sjukdomar och om ett villkor för anställningen är lämplighet för arbetet enligt smittskyddslagen, ska arbetsgivaren redan när arbetsavtalet ingås informera arbetstagaren om att uppgifter om lämpligheten ska ges arbetsgivaren innan arbetsavtalsförhållandet inleds. Om arbetsavtalet har ingåtts villkorligt tills uppgifter om lämpligheten getts arbetsgivaren, och arbetsavtalet förfaller om uppgifterna inte ges inom utsatt tid eller om arbetstagaren inte är lämplig för arbetet, ska det i arbetsavtalet nämnas att avtalet är villkorligt och att det kan förfalla.</w:t>
      </w:r>
    </w:p>
    <w:p w14:paraId="56047345" w14:textId="77777777" w:rsidR="001740CF" w:rsidRPr="00FB4D11" w:rsidRDefault="001740CF">
      <w:pPr>
        <w:rPr>
          <w:rFonts w:ascii="Arial Narrow" w:hAnsi="Arial Narrow" w:cs="Arial"/>
          <w:b/>
          <w:szCs w:val="22"/>
        </w:rPr>
      </w:pPr>
    </w:p>
    <w:p w14:paraId="03C6FCA1" w14:textId="12C77568" w:rsidR="001F59C3" w:rsidRPr="00FB4D11" w:rsidRDefault="001F59C3">
      <w:pPr>
        <w:rPr>
          <w:rFonts w:ascii="Arial Narrow" w:hAnsi="Arial Narrow" w:cs="Arial"/>
          <w:b/>
          <w:szCs w:val="22"/>
        </w:rPr>
      </w:pPr>
      <w:r>
        <w:rPr>
          <w:rFonts w:ascii="Arial Narrow" w:hAnsi="Arial Narrow"/>
          <w:b/>
        </w:rPr>
        <w:t>Uppsägningstid och hävning av arbetsavtalsförhållandet</w:t>
      </w:r>
    </w:p>
    <w:p w14:paraId="03D668CF" w14:textId="77777777" w:rsidR="001F59C3" w:rsidRPr="00FB4D11" w:rsidRDefault="001F59C3">
      <w:pPr>
        <w:rPr>
          <w:rFonts w:ascii="Arial Narrow" w:hAnsi="Arial Narrow" w:cs="Arial"/>
          <w:szCs w:val="22"/>
        </w:rPr>
      </w:pPr>
    </w:p>
    <w:p w14:paraId="3FD604DA" w14:textId="54393E7A" w:rsidR="00854A60" w:rsidRPr="00FB4D11" w:rsidRDefault="00854A60">
      <w:pPr>
        <w:rPr>
          <w:rFonts w:ascii="Arial Narrow" w:hAnsi="Arial Narrow" w:cs="Arial"/>
          <w:szCs w:val="22"/>
        </w:rPr>
      </w:pPr>
      <w:r>
        <w:rPr>
          <w:rFonts w:ascii="Arial Narrow" w:hAnsi="Arial Narrow"/>
        </w:rPr>
        <w:t>Uppsägningstiden i arbetsavtalsförhållandet följer det kollektivavtal som tillämpas.</w:t>
      </w:r>
    </w:p>
    <w:p w14:paraId="59247680" w14:textId="77777777" w:rsidR="00854A60" w:rsidRPr="00FB4D11" w:rsidRDefault="00854A60">
      <w:pPr>
        <w:rPr>
          <w:rFonts w:ascii="Arial Narrow" w:hAnsi="Arial Narrow" w:cs="Arial"/>
          <w:szCs w:val="22"/>
        </w:rPr>
      </w:pPr>
    </w:p>
    <w:p w14:paraId="1EFF803F" w14:textId="52A7B19E" w:rsidR="00854A60" w:rsidRPr="00FB4D11" w:rsidRDefault="001F59C3">
      <w:pPr>
        <w:rPr>
          <w:rFonts w:ascii="Arial Narrow" w:hAnsi="Arial Narrow" w:cs="Arial"/>
          <w:szCs w:val="22"/>
        </w:rPr>
      </w:pPr>
      <w:r>
        <w:rPr>
          <w:rFonts w:ascii="Arial Narrow" w:hAnsi="Arial Narrow"/>
        </w:rPr>
        <w:t>I de fall som avses i 8 kap. 1 § i arbetsavtalslagen kan arbetsavtalet hävas utan uppsägningstid. I 8 kap. 2 § bestäms när hävningsrätten förfaller.</w:t>
      </w:r>
    </w:p>
    <w:p w14:paraId="371667F5" w14:textId="719EFCAA" w:rsidR="00806E9C" w:rsidRPr="00FB4D11" w:rsidRDefault="00806E9C">
      <w:pPr>
        <w:rPr>
          <w:rFonts w:ascii="Arial Narrow" w:hAnsi="Arial Narrow" w:cs="Arial"/>
          <w:szCs w:val="22"/>
        </w:rPr>
      </w:pPr>
    </w:p>
    <w:p w14:paraId="7B4FFDB7" w14:textId="09E5A361" w:rsidR="00806E9C" w:rsidRPr="00FB4D11" w:rsidRDefault="00806E9C">
      <w:pPr>
        <w:rPr>
          <w:rFonts w:ascii="Arial Narrow" w:hAnsi="Arial Narrow" w:cs="Arial"/>
          <w:b/>
          <w:bCs/>
          <w:szCs w:val="22"/>
        </w:rPr>
      </w:pPr>
      <w:r>
        <w:rPr>
          <w:rFonts w:ascii="Arial Narrow" w:hAnsi="Arial Narrow"/>
          <w:b/>
        </w:rPr>
        <w:t>Beredskapstid</w:t>
      </w:r>
    </w:p>
    <w:p w14:paraId="23414684" w14:textId="1A3AF652" w:rsidR="00806E9C" w:rsidRPr="00FB4D11" w:rsidRDefault="00806E9C">
      <w:pPr>
        <w:rPr>
          <w:rFonts w:ascii="Arial Narrow" w:hAnsi="Arial Narrow" w:cs="Arial"/>
          <w:b/>
          <w:bCs/>
          <w:szCs w:val="22"/>
        </w:rPr>
      </w:pPr>
    </w:p>
    <w:p w14:paraId="72F9C046" w14:textId="49B98852" w:rsidR="000F7CE2" w:rsidRPr="00FB4D11" w:rsidRDefault="00EB6C84">
      <w:pPr>
        <w:rPr>
          <w:rFonts w:ascii="Arial Narrow" w:hAnsi="Arial Narrow" w:cs="Arial"/>
          <w:szCs w:val="22"/>
        </w:rPr>
      </w:pPr>
      <w:r>
        <w:rPr>
          <w:rFonts w:ascii="Arial Narrow" w:hAnsi="Arial Narrow"/>
        </w:rPr>
        <w:t>Arbetsgivaren och arbetstagaren kan avtala om att arbetstagaren förbinder sig till att på beordran vara i beredskap. Under beredskapen ska arbetstagaren kunna nås, så att han eller hon kan inkallas till arbete.</w:t>
      </w:r>
    </w:p>
    <w:p w14:paraId="7EFB1483" w14:textId="014EED10" w:rsidR="006E3CE8" w:rsidRPr="00FB4D11" w:rsidRDefault="006E3CE8">
      <w:pPr>
        <w:rPr>
          <w:rFonts w:ascii="Arial Narrow" w:hAnsi="Arial Narrow" w:cs="Arial"/>
          <w:szCs w:val="22"/>
        </w:rPr>
      </w:pPr>
    </w:p>
    <w:p w14:paraId="4BE941DF" w14:textId="380AABBE" w:rsidR="006E3CE8" w:rsidRPr="00FB4D11" w:rsidRDefault="002F66D8">
      <w:pPr>
        <w:rPr>
          <w:rFonts w:ascii="Arial Narrow" w:hAnsi="Arial Narrow" w:cs="Arial"/>
          <w:szCs w:val="22"/>
        </w:rPr>
      </w:pPr>
      <w:r>
        <w:rPr>
          <w:rFonts w:ascii="Arial Narrow" w:hAnsi="Arial Narrow"/>
        </w:rPr>
        <w:t>Innan avtal om beredskap ingås ska arbetsgivaren gå igenom villkoren för beredskap tillsammans med arbetstagaren. När ett avtal om beredskap ingås ska arbetstagaren känna till beredskapsersättningens belopp eller grunderna för hur ersättningen bestäms och villkoren för beredskap Arbetstagaren bör få sådana skriftliga anvisningar om beredskap att han eller hon är medveten om de rättigheter och skyldigheter som hör till beredskapen (till exempel inom vilken den tid arbetstagaren senast ska infinna sig på arbetsplatsen).</w:t>
      </w:r>
    </w:p>
    <w:p w14:paraId="546D0BB4" w14:textId="77777777" w:rsidR="000F7CE2" w:rsidRPr="00FB4D11" w:rsidRDefault="000F7CE2">
      <w:pPr>
        <w:rPr>
          <w:rFonts w:ascii="Arial Narrow" w:hAnsi="Arial Narrow" w:cs="Arial"/>
          <w:szCs w:val="22"/>
        </w:rPr>
      </w:pPr>
    </w:p>
    <w:p w14:paraId="0F4DF906" w14:textId="5417FCDC" w:rsidR="008D1CE3" w:rsidRPr="00FB4D11" w:rsidRDefault="00C734F9">
      <w:pPr>
        <w:rPr>
          <w:rFonts w:ascii="Arial Narrow" w:hAnsi="Arial Narrow" w:cs="Arial"/>
          <w:szCs w:val="22"/>
        </w:rPr>
      </w:pPr>
      <w:r>
        <w:rPr>
          <w:rFonts w:ascii="Arial Narrow" w:hAnsi="Arial Narrow"/>
        </w:rPr>
        <w:t>Närmare bestämmelser om beredskapstiden finns i kollektivavtalen (se t.ex. AKTA kap. III § 5).</w:t>
      </w:r>
    </w:p>
    <w:p w14:paraId="0B4B7EAC" w14:textId="4B2D488E" w:rsidR="008D1CE3" w:rsidRPr="00FB4D11" w:rsidRDefault="008D1CE3">
      <w:pPr>
        <w:rPr>
          <w:rFonts w:ascii="Arial Narrow" w:hAnsi="Arial Narrow" w:cs="Arial"/>
          <w:szCs w:val="22"/>
        </w:rPr>
      </w:pPr>
    </w:p>
    <w:p w14:paraId="23455D0F" w14:textId="7FFA9EDB" w:rsidR="008D1CE3" w:rsidRPr="00FB4D11" w:rsidRDefault="008D1CE3">
      <w:pPr>
        <w:rPr>
          <w:rFonts w:ascii="Arial Narrow" w:hAnsi="Arial Narrow" w:cs="Arial"/>
          <w:b/>
          <w:bCs/>
          <w:szCs w:val="22"/>
        </w:rPr>
      </w:pPr>
      <w:r>
        <w:rPr>
          <w:rFonts w:ascii="Arial Narrow" w:hAnsi="Arial Narrow"/>
          <w:b/>
        </w:rPr>
        <w:t>Eventuell rätt till utbildning i början av anställningen</w:t>
      </w:r>
    </w:p>
    <w:p w14:paraId="4CAD35AA" w14:textId="5A9CD5EE" w:rsidR="008D1CE3" w:rsidRPr="00FB4D11" w:rsidRDefault="008D1CE3">
      <w:pPr>
        <w:rPr>
          <w:rFonts w:ascii="Arial Narrow" w:hAnsi="Arial Narrow" w:cs="Arial"/>
          <w:b/>
          <w:bCs/>
          <w:szCs w:val="22"/>
        </w:rPr>
      </w:pPr>
    </w:p>
    <w:p w14:paraId="447F281E" w14:textId="6C951CAC" w:rsidR="007A29F5" w:rsidRPr="00FB4D11" w:rsidRDefault="008D1CE3">
      <w:pPr>
        <w:rPr>
          <w:rFonts w:ascii="Arial Narrow" w:hAnsi="Arial Narrow" w:cs="Arial"/>
          <w:szCs w:val="22"/>
        </w:rPr>
      </w:pPr>
      <w:r>
        <w:rPr>
          <w:rFonts w:ascii="Arial Narrow" w:hAnsi="Arial Narrow"/>
        </w:rPr>
        <w:t>Om arbetstagaren enligt speciallagstiftning, kollektivavtalet eller arbetsgivarens egen praxis och utbildningspolitik har ovillkorlig rätt till en viss utbildning som arbetsgivaren erbjuder, ska arbetstagaren informeras om denna rätt senast en månad efter att arbetet inleddes (2 kap. 4 § i arbetsavtalslagen). Rätten till utbildning som arbetsgivaren erbjuder avser inte inskolning och handledning av en ny arbetstagare och inte heller utbildning som arbetsgivaren beviljar enligt prövning.</w:t>
      </w:r>
    </w:p>
    <w:p w14:paraId="2AD4E23E" w14:textId="77777777" w:rsidR="007A29F5" w:rsidRPr="00FB4D11" w:rsidRDefault="007A29F5">
      <w:pPr>
        <w:rPr>
          <w:rFonts w:ascii="Arial Narrow" w:hAnsi="Arial Narrow" w:cs="Arial"/>
          <w:szCs w:val="22"/>
        </w:rPr>
      </w:pPr>
    </w:p>
    <w:p w14:paraId="6C14982B" w14:textId="064A5C9B" w:rsidR="008E0B48" w:rsidRPr="00FB4D11" w:rsidRDefault="007A29F5" w:rsidP="00CB0501">
      <w:pPr>
        <w:rPr>
          <w:rFonts w:ascii="Arial Narrow" w:hAnsi="Arial Narrow" w:cs="Arial"/>
          <w:szCs w:val="22"/>
        </w:rPr>
      </w:pPr>
      <w:r>
        <w:rPr>
          <w:rFonts w:ascii="Arial Narrow" w:hAnsi="Arial Narrow"/>
        </w:rPr>
        <w:t xml:space="preserve">Om arbetstagaren inte har ovillkorlig rätt till en viss utbildning enligt lagstiftningen, kollektivavtalet eller arbetsgivarens egen praxis, kan denna punkt i arbetsavtalet förbigås. </w:t>
      </w:r>
    </w:p>
    <w:sectPr w:rsidR="008E0B48" w:rsidRPr="00FB4D11">
      <w:footerReference w:type="default" r:id="rId10"/>
      <w:pgSz w:w="11906" w:h="16838"/>
      <w:pgMar w:top="680" w:right="680" w:bottom="851" w:left="1134" w:header="68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22CA" w14:textId="77777777" w:rsidR="00DA1646" w:rsidRDefault="00DA1646">
      <w:r>
        <w:separator/>
      </w:r>
    </w:p>
  </w:endnote>
  <w:endnote w:type="continuationSeparator" w:id="0">
    <w:p w14:paraId="77CA8201" w14:textId="77777777" w:rsidR="00DA1646" w:rsidRDefault="00DA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02BF" w14:textId="04FACF68" w:rsidR="006153BF" w:rsidRDefault="006153BF">
    <w:pPr>
      <w:pStyle w:val="Alatunniste"/>
      <w:rPr>
        <w:sz w:val="16"/>
      </w:rPr>
    </w:pPr>
    <w:r>
      <w:rPr>
        <w:snapToGrid w:val="0"/>
        <w:sz w:val="16"/>
      </w:rPr>
      <w:fldChar w:fldCharType="begin"/>
    </w:r>
    <w:r>
      <w:rPr>
        <w:snapToGrid w:val="0"/>
        <w:sz w:val="16"/>
      </w:rPr>
      <w:instrText xml:space="preserve"> FILENAME </w:instrText>
    </w:r>
    <w:r>
      <w:rPr>
        <w:snapToGrid w:val="0"/>
        <w:sz w:val="16"/>
      </w:rPr>
      <w:fldChar w:fldCharType="separate"/>
    </w:r>
    <w:r w:rsidR="00CC683E">
      <w:rPr>
        <w:noProof/>
        <w:snapToGrid w:val="0"/>
        <w:sz w:val="16"/>
      </w:rPr>
      <w:t>Y48 VE tyosopimus-mallilomake-20230110.docx</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FA0F5" w14:textId="77777777" w:rsidR="00DA1646" w:rsidRDefault="00DA1646">
      <w:r>
        <w:separator/>
      </w:r>
    </w:p>
  </w:footnote>
  <w:footnote w:type="continuationSeparator" w:id="0">
    <w:p w14:paraId="15A1E712" w14:textId="77777777" w:rsidR="00DA1646" w:rsidRDefault="00DA1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9D3"/>
    <w:multiLevelType w:val="hybridMultilevel"/>
    <w:tmpl w:val="AC4EA6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F247A6B"/>
    <w:multiLevelType w:val="multilevel"/>
    <w:tmpl w:val="74124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5551B"/>
    <w:multiLevelType w:val="hybridMultilevel"/>
    <w:tmpl w:val="F0A0ED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9922E31"/>
    <w:multiLevelType w:val="hybridMultilevel"/>
    <w:tmpl w:val="22C426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45A5A8E"/>
    <w:multiLevelType w:val="hybridMultilevel"/>
    <w:tmpl w:val="9148EA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B7C541B"/>
    <w:multiLevelType w:val="hybridMultilevel"/>
    <w:tmpl w:val="8B781BE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401473FC"/>
    <w:multiLevelType w:val="hybridMultilevel"/>
    <w:tmpl w:val="9E4C41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4872832"/>
    <w:multiLevelType w:val="hybridMultilevel"/>
    <w:tmpl w:val="937460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86080060">
    <w:abstractNumId w:val="7"/>
  </w:num>
  <w:num w:numId="2" w16cid:durableId="1609121995">
    <w:abstractNumId w:val="1"/>
  </w:num>
  <w:num w:numId="3" w16cid:durableId="1934587414">
    <w:abstractNumId w:val="5"/>
  </w:num>
  <w:num w:numId="4" w16cid:durableId="720637226">
    <w:abstractNumId w:val="6"/>
  </w:num>
  <w:num w:numId="5" w16cid:durableId="2100830347">
    <w:abstractNumId w:val="4"/>
  </w:num>
  <w:num w:numId="6" w16cid:durableId="664286789">
    <w:abstractNumId w:val="3"/>
  </w:num>
  <w:num w:numId="7" w16cid:durableId="886723880">
    <w:abstractNumId w:val="2"/>
  </w:num>
  <w:num w:numId="8" w16cid:durableId="101075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28"/>
    <w:rsid w:val="00006CB1"/>
    <w:rsid w:val="00057B34"/>
    <w:rsid w:val="000614E7"/>
    <w:rsid w:val="000767DB"/>
    <w:rsid w:val="00083755"/>
    <w:rsid w:val="000840F0"/>
    <w:rsid w:val="000922E4"/>
    <w:rsid w:val="00092912"/>
    <w:rsid w:val="00092C7C"/>
    <w:rsid w:val="000A3223"/>
    <w:rsid w:val="000B4F56"/>
    <w:rsid w:val="000E43DD"/>
    <w:rsid w:val="000F513B"/>
    <w:rsid w:val="000F7CE2"/>
    <w:rsid w:val="00113637"/>
    <w:rsid w:val="001138ED"/>
    <w:rsid w:val="00134C4E"/>
    <w:rsid w:val="0014120F"/>
    <w:rsid w:val="0015315D"/>
    <w:rsid w:val="001542B6"/>
    <w:rsid w:val="00163AC4"/>
    <w:rsid w:val="001740CF"/>
    <w:rsid w:val="0017416D"/>
    <w:rsid w:val="001902AB"/>
    <w:rsid w:val="00195910"/>
    <w:rsid w:val="001A7B81"/>
    <w:rsid w:val="001B4FFB"/>
    <w:rsid w:val="001B7707"/>
    <w:rsid w:val="001D16DF"/>
    <w:rsid w:val="001D7D51"/>
    <w:rsid w:val="001E12A0"/>
    <w:rsid w:val="001E1DE2"/>
    <w:rsid w:val="001F4B5F"/>
    <w:rsid w:val="001F59C3"/>
    <w:rsid w:val="001F714B"/>
    <w:rsid w:val="002041F3"/>
    <w:rsid w:val="002111C1"/>
    <w:rsid w:val="00212556"/>
    <w:rsid w:val="0021293E"/>
    <w:rsid w:val="002307FE"/>
    <w:rsid w:val="00255421"/>
    <w:rsid w:val="0027766C"/>
    <w:rsid w:val="002C4F31"/>
    <w:rsid w:val="002D0B0B"/>
    <w:rsid w:val="002E41A9"/>
    <w:rsid w:val="002E41D0"/>
    <w:rsid w:val="002F1233"/>
    <w:rsid w:val="002F66D8"/>
    <w:rsid w:val="003047BE"/>
    <w:rsid w:val="00331A07"/>
    <w:rsid w:val="00337D9B"/>
    <w:rsid w:val="003454DD"/>
    <w:rsid w:val="0035067A"/>
    <w:rsid w:val="00354B6A"/>
    <w:rsid w:val="003637B2"/>
    <w:rsid w:val="00375A5D"/>
    <w:rsid w:val="00390675"/>
    <w:rsid w:val="00392739"/>
    <w:rsid w:val="00393460"/>
    <w:rsid w:val="003935F8"/>
    <w:rsid w:val="0039400B"/>
    <w:rsid w:val="00394D99"/>
    <w:rsid w:val="003A5448"/>
    <w:rsid w:val="003C1E78"/>
    <w:rsid w:val="003C22C2"/>
    <w:rsid w:val="003C5B69"/>
    <w:rsid w:val="003D5176"/>
    <w:rsid w:val="003E0C9E"/>
    <w:rsid w:val="003E1033"/>
    <w:rsid w:val="003E4186"/>
    <w:rsid w:val="003E75D3"/>
    <w:rsid w:val="003E7AEF"/>
    <w:rsid w:val="00410CEC"/>
    <w:rsid w:val="00424118"/>
    <w:rsid w:val="004257EB"/>
    <w:rsid w:val="004466E5"/>
    <w:rsid w:val="00463AD3"/>
    <w:rsid w:val="00473033"/>
    <w:rsid w:val="00474B18"/>
    <w:rsid w:val="00482083"/>
    <w:rsid w:val="004841B4"/>
    <w:rsid w:val="004A19D6"/>
    <w:rsid w:val="004A6408"/>
    <w:rsid w:val="004B2B44"/>
    <w:rsid w:val="004B2CF7"/>
    <w:rsid w:val="004B6E64"/>
    <w:rsid w:val="004B7CD0"/>
    <w:rsid w:val="004D462A"/>
    <w:rsid w:val="004E30B8"/>
    <w:rsid w:val="004E6344"/>
    <w:rsid w:val="004F5911"/>
    <w:rsid w:val="0051158C"/>
    <w:rsid w:val="00521CBC"/>
    <w:rsid w:val="00526563"/>
    <w:rsid w:val="0053741D"/>
    <w:rsid w:val="005570EE"/>
    <w:rsid w:val="00566E17"/>
    <w:rsid w:val="00566F47"/>
    <w:rsid w:val="005835F1"/>
    <w:rsid w:val="005B59CC"/>
    <w:rsid w:val="005C3CD1"/>
    <w:rsid w:val="005C545A"/>
    <w:rsid w:val="005D395C"/>
    <w:rsid w:val="005F10EA"/>
    <w:rsid w:val="005F3786"/>
    <w:rsid w:val="0060369F"/>
    <w:rsid w:val="0061054C"/>
    <w:rsid w:val="00612EF1"/>
    <w:rsid w:val="00613997"/>
    <w:rsid w:val="006153BF"/>
    <w:rsid w:val="00626C55"/>
    <w:rsid w:val="00651D54"/>
    <w:rsid w:val="00655421"/>
    <w:rsid w:val="0065548A"/>
    <w:rsid w:val="00657D62"/>
    <w:rsid w:val="00685877"/>
    <w:rsid w:val="006B22F3"/>
    <w:rsid w:val="006B4FD4"/>
    <w:rsid w:val="006C6C7A"/>
    <w:rsid w:val="006E3CE8"/>
    <w:rsid w:val="006E77A8"/>
    <w:rsid w:val="006F5F4D"/>
    <w:rsid w:val="007005B5"/>
    <w:rsid w:val="00705C18"/>
    <w:rsid w:val="007115F7"/>
    <w:rsid w:val="00717ED2"/>
    <w:rsid w:val="00725FF5"/>
    <w:rsid w:val="00734385"/>
    <w:rsid w:val="00751DEB"/>
    <w:rsid w:val="0075696D"/>
    <w:rsid w:val="00767F9A"/>
    <w:rsid w:val="00774905"/>
    <w:rsid w:val="00795ACC"/>
    <w:rsid w:val="007A29F5"/>
    <w:rsid w:val="007C3709"/>
    <w:rsid w:val="007D19B7"/>
    <w:rsid w:val="007E058B"/>
    <w:rsid w:val="007E0D40"/>
    <w:rsid w:val="00802E28"/>
    <w:rsid w:val="00806E9C"/>
    <w:rsid w:val="00811BF0"/>
    <w:rsid w:val="00815325"/>
    <w:rsid w:val="00822A52"/>
    <w:rsid w:val="00831740"/>
    <w:rsid w:val="0083345A"/>
    <w:rsid w:val="008527D6"/>
    <w:rsid w:val="00854A60"/>
    <w:rsid w:val="00861318"/>
    <w:rsid w:val="00863878"/>
    <w:rsid w:val="00863EFC"/>
    <w:rsid w:val="008724F4"/>
    <w:rsid w:val="008769BA"/>
    <w:rsid w:val="008844D7"/>
    <w:rsid w:val="008857FB"/>
    <w:rsid w:val="008900CA"/>
    <w:rsid w:val="008939EE"/>
    <w:rsid w:val="00895E78"/>
    <w:rsid w:val="008A7099"/>
    <w:rsid w:val="008D1360"/>
    <w:rsid w:val="008D1CE3"/>
    <w:rsid w:val="008D4586"/>
    <w:rsid w:val="008D53B3"/>
    <w:rsid w:val="008E0B48"/>
    <w:rsid w:val="008E4CEE"/>
    <w:rsid w:val="00901E04"/>
    <w:rsid w:val="00905592"/>
    <w:rsid w:val="0091296E"/>
    <w:rsid w:val="00917324"/>
    <w:rsid w:val="00917A6B"/>
    <w:rsid w:val="009203CE"/>
    <w:rsid w:val="009210F2"/>
    <w:rsid w:val="00935D65"/>
    <w:rsid w:val="00937979"/>
    <w:rsid w:val="009440EF"/>
    <w:rsid w:val="00947A6D"/>
    <w:rsid w:val="00951DC2"/>
    <w:rsid w:val="00954D61"/>
    <w:rsid w:val="009574FE"/>
    <w:rsid w:val="0097419B"/>
    <w:rsid w:val="00981098"/>
    <w:rsid w:val="00987855"/>
    <w:rsid w:val="009A2505"/>
    <w:rsid w:val="009C1FD5"/>
    <w:rsid w:val="009C59D6"/>
    <w:rsid w:val="009D44AE"/>
    <w:rsid w:val="009D45D3"/>
    <w:rsid w:val="009E018C"/>
    <w:rsid w:val="009E303F"/>
    <w:rsid w:val="00A02337"/>
    <w:rsid w:val="00A1575B"/>
    <w:rsid w:val="00A20B92"/>
    <w:rsid w:val="00A23613"/>
    <w:rsid w:val="00A25B39"/>
    <w:rsid w:val="00A27933"/>
    <w:rsid w:val="00A417BC"/>
    <w:rsid w:val="00A50487"/>
    <w:rsid w:val="00A52345"/>
    <w:rsid w:val="00A64D50"/>
    <w:rsid w:val="00A76767"/>
    <w:rsid w:val="00A77CEE"/>
    <w:rsid w:val="00A92899"/>
    <w:rsid w:val="00AA2F49"/>
    <w:rsid w:val="00AB4B9C"/>
    <w:rsid w:val="00AC4EE0"/>
    <w:rsid w:val="00AD05EF"/>
    <w:rsid w:val="00AD49E5"/>
    <w:rsid w:val="00AE21C9"/>
    <w:rsid w:val="00AF3242"/>
    <w:rsid w:val="00AF3F5F"/>
    <w:rsid w:val="00B26013"/>
    <w:rsid w:val="00B40B7B"/>
    <w:rsid w:val="00B449AF"/>
    <w:rsid w:val="00B57C65"/>
    <w:rsid w:val="00B664D5"/>
    <w:rsid w:val="00B75EDA"/>
    <w:rsid w:val="00BA33D2"/>
    <w:rsid w:val="00BA6018"/>
    <w:rsid w:val="00BB7CCF"/>
    <w:rsid w:val="00BC1913"/>
    <w:rsid w:val="00BE3048"/>
    <w:rsid w:val="00BE4AFA"/>
    <w:rsid w:val="00C278DF"/>
    <w:rsid w:val="00C34F77"/>
    <w:rsid w:val="00C53D4F"/>
    <w:rsid w:val="00C734F9"/>
    <w:rsid w:val="00C75514"/>
    <w:rsid w:val="00CA4601"/>
    <w:rsid w:val="00CB0501"/>
    <w:rsid w:val="00CB395F"/>
    <w:rsid w:val="00CB6E63"/>
    <w:rsid w:val="00CC3C05"/>
    <w:rsid w:val="00CC683E"/>
    <w:rsid w:val="00CD32F6"/>
    <w:rsid w:val="00CE4B84"/>
    <w:rsid w:val="00D04BE3"/>
    <w:rsid w:val="00D11BF1"/>
    <w:rsid w:val="00D154BE"/>
    <w:rsid w:val="00D359E8"/>
    <w:rsid w:val="00D435C3"/>
    <w:rsid w:val="00D5108D"/>
    <w:rsid w:val="00D51402"/>
    <w:rsid w:val="00D849BB"/>
    <w:rsid w:val="00DA1646"/>
    <w:rsid w:val="00DB3A50"/>
    <w:rsid w:val="00DC3727"/>
    <w:rsid w:val="00DC42B2"/>
    <w:rsid w:val="00DD0F5B"/>
    <w:rsid w:val="00DD216F"/>
    <w:rsid w:val="00DD3A78"/>
    <w:rsid w:val="00DE582F"/>
    <w:rsid w:val="00DE588C"/>
    <w:rsid w:val="00DF3AA0"/>
    <w:rsid w:val="00DF406F"/>
    <w:rsid w:val="00DF750B"/>
    <w:rsid w:val="00E0549A"/>
    <w:rsid w:val="00E218F8"/>
    <w:rsid w:val="00E30131"/>
    <w:rsid w:val="00E3323A"/>
    <w:rsid w:val="00E36BF9"/>
    <w:rsid w:val="00E44823"/>
    <w:rsid w:val="00E515D7"/>
    <w:rsid w:val="00E5308D"/>
    <w:rsid w:val="00E53C83"/>
    <w:rsid w:val="00E56E64"/>
    <w:rsid w:val="00E73F78"/>
    <w:rsid w:val="00E944A7"/>
    <w:rsid w:val="00E94D63"/>
    <w:rsid w:val="00E964E4"/>
    <w:rsid w:val="00EB1DCE"/>
    <w:rsid w:val="00EB6C84"/>
    <w:rsid w:val="00EC14AB"/>
    <w:rsid w:val="00EC4816"/>
    <w:rsid w:val="00ED21CF"/>
    <w:rsid w:val="00EE1DF0"/>
    <w:rsid w:val="00EF1D01"/>
    <w:rsid w:val="00F009BD"/>
    <w:rsid w:val="00F14664"/>
    <w:rsid w:val="00F22A0A"/>
    <w:rsid w:val="00F336F5"/>
    <w:rsid w:val="00F52B6D"/>
    <w:rsid w:val="00F6049A"/>
    <w:rsid w:val="00F66B4C"/>
    <w:rsid w:val="00F854D3"/>
    <w:rsid w:val="00FA715D"/>
    <w:rsid w:val="00FB0545"/>
    <w:rsid w:val="00FB080C"/>
    <w:rsid w:val="00FB4D11"/>
    <w:rsid w:val="00FC1544"/>
    <w:rsid w:val="00FD3BE7"/>
    <w:rsid w:val="00FD45D3"/>
    <w:rsid w:val="00FF0F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7DF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sz w:val="22"/>
    </w:rPr>
  </w:style>
  <w:style w:type="paragraph" w:styleId="Otsikko1">
    <w:name w:val="heading 1"/>
    <w:basedOn w:val="Normaali"/>
    <w:next w:val="Normaali"/>
    <w:link w:val="Otsikko1Char"/>
    <w:qFormat/>
    <w:rsid w:val="005D395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KTnYltunniste">
    <w:name w:val="KTn Ylätunniste"/>
    <w:basedOn w:val="Normaali"/>
  </w:style>
  <w:style w:type="paragraph" w:styleId="Alaviitteenteksti">
    <w:name w:val="footnote text"/>
    <w:basedOn w:val="Normaali"/>
    <w:semiHidden/>
    <w:rPr>
      <w:sz w:val="20"/>
    </w:rPr>
  </w:style>
  <w:style w:type="character" w:styleId="Alaviitteenviite">
    <w:name w:val="footnote reference"/>
    <w:semiHidden/>
    <w:rPr>
      <w:vertAlign w:val="superscript"/>
    </w:rPr>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paragraph" w:styleId="Seliteteksti">
    <w:name w:val="Balloon Text"/>
    <w:basedOn w:val="Normaali"/>
    <w:link w:val="SelitetekstiChar"/>
    <w:rsid w:val="002307FE"/>
    <w:rPr>
      <w:rFonts w:ascii="Segoe UI" w:hAnsi="Segoe UI" w:cs="Segoe UI"/>
      <w:sz w:val="18"/>
      <w:szCs w:val="18"/>
    </w:rPr>
  </w:style>
  <w:style w:type="character" w:customStyle="1" w:styleId="SelitetekstiChar">
    <w:name w:val="Seliteteksti Char"/>
    <w:link w:val="Seliteteksti"/>
    <w:rsid w:val="002307FE"/>
    <w:rPr>
      <w:rFonts w:ascii="Segoe UI" w:hAnsi="Segoe UI" w:cs="Segoe UI"/>
      <w:sz w:val="18"/>
      <w:szCs w:val="18"/>
    </w:rPr>
  </w:style>
  <w:style w:type="paragraph" w:customStyle="1" w:styleId="py">
    <w:name w:val="py"/>
    <w:basedOn w:val="Normaali"/>
    <w:rsid w:val="002307FE"/>
    <w:pPr>
      <w:spacing w:before="100" w:beforeAutospacing="1" w:after="100" w:afterAutospacing="1"/>
    </w:pPr>
    <w:rPr>
      <w:rFonts w:ascii="Times New Roman" w:hAnsi="Times New Roman"/>
      <w:sz w:val="24"/>
      <w:szCs w:val="24"/>
    </w:rPr>
  </w:style>
  <w:style w:type="character" w:styleId="Hyperlinkki">
    <w:name w:val="Hyperlink"/>
    <w:uiPriority w:val="99"/>
    <w:unhideWhenUsed/>
    <w:rsid w:val="002307FE"/>
    <w:rPr>
      <w:color w:val="0000FF"/>
      <w:u w:val="single"/>
    </w:rPr>
  </w:style>
  <w:style w:type="table" w:styleId="TaulukkoRuudukko">
    <w:name w:val="Table Grid"/>
    <w:basedOn w:val="Normaalitaulukko"/>
    <w:rsid w:val="00890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2041F3"/>
    <w:pPr>
      <w:ind w:left="720"/>
      <w:contextualSpacing/>
    </w:pPr>
  </w:style>
  <w:style w:type="character" w:styleId="Kommentinviite">
    <w:name w:val="annotation reference"/>
    <w:basedOn w:val="Kappaleenoletusfontti"/>
    <w:rsid w:val="009440EF"/>
    <w:rPr>
      <w:sz w:val="16"/>
      <w:szCs w:val="16"/>
    </w:rPr>
  </w:style>
  <w:style w:type="paragraph" w:styleId="Kommentinteksti">
    <w:name w:val="annotation text"/>
    <w:basedOn w:val="Normaali"/>
    <w:link w:val="KommentintekstiChar"/>
    <w:rsid w:val="009440EF"/>
    <w:rPr>
      <w:sz w:val="20"/>
    </w:rPr>
  </w:style>
  <w:style w:type="character" w:customStyle="1" w:styleId="KommentintekstiChar">
    <w:name w:val="Kommentin teksti Char"/>
    <w:basedOn w:val="Kappaleenoletusfontti"/>
    <w:link w:val="Kommentinteksti"/>
    <w:rsid w:val="009440EF"/>
    <w:rPr>
      <w:rFonts w:ascii="Arial" w:hAnsi="Arial"/>
    </w:rPr>
  </w:style>
  <w:style w:type="paragraph" w:styleId="Kommentinotsikko">
    <w:name w:val="annotation subject"/>
    <w:basedOn w:val="Kommentinteksti"/>
    <w:next w:val="Kommentinteksti"/>
    <w:link w:val="KommentinotsikkoChar"/>
    <w:semiHidden/>
    <w:unhideWhenUsed/>
    <w:rsid w:val="009440EF"/>
    <w:rPr>
      <w:b/>
      <w:bCs/>
    </w:rPr>
  </w:style>
  <w:style w:type="character" w:customStyle="1" w:styleId="KommentinotsikkoChar">
    <w:name w:val="Kommentin otsikko Char"/>
    <w:basedOn w:val="KommentintekstiChar"/>
    <w:link w:val="Kommentinotsikko"/>
    <w:semiHidden/>
    <w:rsid w:val="009440EF"/>
    <w:rPr>
      <w:rFonts w:ascii="Arial" w:hAnsi="Arial"/>
      <w:b/>
      <w:bCs/>
    </w:rPr>
  </w:style>
  <w:style w:type="paragraph" w:styleId="Otsikko">
    <w:name w:val="Title"/>
    <w:basedOn w:val="Normaali"/>
    <w:next w:val="Normaali"/>
    <w:link w:val="OtsikkoChar"/>
    <w:qFormat/>
    <w:rsid w:val="005D395C"/>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5D395C"/>
    <w:rPr>
      <w:rFonts w:asciiTheme="majorHAnsi" w:eastAsiaTheme="majorEastAsia" w:hAnsiTheme="majorHAnsi" w:cstheme="majorBidi"/>
      <w:spacing w:val="-10"/>
      <w:kern w:val="28"/>
      <w:sz w:val="56"/>
      <w:szCs w:val="56"/>
    </w:rPr>
  </w:style>
  <w:style w:type="character" w:customStyle="1" w:styleId="Otsikko1Char">
    <w:name w:val="Otsikko 1 Char"/>
    <w:basedOn w:val="Kappaleenoletusfontti"/>
    <w:link w:val="Otsikko1"/>
    <w:rsid w:val="005D395C"/>
    <w:rPr>
      <w:rFonts w:asciiTheme="majorHAnsi" w:eastAsiaTheme="majorEastAsia" w:hAnsiTheme="majorHAnsi" w:cstheme="majorBidi"/>
      <w:color w:val="2E74B5" w:themeColor="accent1" w:themeShade="BF"/>
      <w:sz w:val="32"/>
      <w:szCs w:val="32"/>
    </w:rPr>
  </w:style>
  <w:style w:type="paragraph" w:styleId="Muutos">
    <w:name w:val="Revision"/>
    <w:hidden/>
    <w:uiPriority w:val="99"/>
    <w:semiHidden/>
    <w:rsid w:val="008E0B48"/>
    <w:rPr>
      <w:rFonts w:ascii="Arial" w:hAnsi="Arial"/>
      <w:sz w:val="22"/>
    </w:rPr>
  </w:style>
  <w:style w:type="character" w:styleId="Korostus">
    <w:name w:val="Emphasis"/>
    <w:basedOn w:val="Kappaleenoletusfontti"/>
    <w:uiPriority w:val="20"/>
    <w:qFormat/>
    <w:rsid w:val="008E0B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7785">
      <w:bodyDiv w:val="1"/>
      <w:marLeft w:val="0"/>
      <w:marRight w:val="0"/>
      <w:marTop w:val="0"/>
      <w:marBottom w:val="0"/>
      <w:divBdr>
        <w:top w:val="none" w:sz="0" w:space="0" w:color="auto"/>
        <w:left w:val="none" w:sz="0" w:space="0" w:color="auto"/>
        <w:bottom w:val="none" w:sz="0" w:space="0" w:color="auto"/>
        <w:right w:val="none" w:sz="0" w:space="0" w:color="auto"/>
      </w:divBdr>
      <w:divsChild>
        <w:div w:id="1232345383">
          <w:marLeft w:val="0"/>
          <w:marRight w:val="0"/>
          <w:marTop w:val="0"/>
          <w:marBottom w:val="0"/>
          <w:divBdr>
            <w:top w:val="none" w:sz="0" w:space="0" w:color="auto"/>
            <w:left w:val="none" w:sz="0" w:space="0" w:color="auto"/>
            <w:bottom w:val="none" w:sz="0" w:space="0" w:color="auto"/>
            <w:right w:val="none" w:sz="0" w:space="0" w:color="auto"/>
          </w:divBdr>
          <w:divsChild>
            <w:div w:id="1694652921">
              <w:marLeft w:val="0"/>
              <w:marRight w:val="0"/>
              <w:marTop w:val="0"/>
              <w:marBottom w:val="0"/>
              <w:divBdr>
                <w:top w:val="none" w:sz="0" w:space="0" w:color="auto"/>
                <w:left w:val="none" w:sz="0" w:space="0" w:color="auto"/>
                <w:bottom w:val="none" w:sz="0" w:space="0" w:color="auto"/>
                <w:right w:val="none" w:sz="0" w:space="0" w:color="auto"/>
              </w:divBdr>
              <w:divsChild>
                <w:div w:id="819737549">
                  <w:marLeft w:val="0"/>
                  <w:marRight w:val="0"/>
                  <w:marTop w:val="0"/>
                  <w:marBottom w:val="0"/>
                  <w:divBdr>
                    <w:top w:val="none" w:sz="0" w:space="0" w:color="auto"/>
                    <w:left w:val="none" w:sz="0" w:space="0" w:color="auto"/>
                    <w:bottom w:val="none" w:sz="0" w:space="0" w:color="auto"/>
                    <w:right w:val="none" w:sz="0" w:space="0" w:color="auto"/>
                  </w:divBdr>
                  <w:divsChild>
                    <w:div w:id="9058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7669">
      <w:bodyDiv w:val="1"/>
      <w:marLeft w:val="0"/>
      <w:marRight w:val="0"/>
      <w:marTop w:val="0"/>
      <w:marBottom w:val="0"/>
      <w:divBdr>
        <w:top w:val="none" w:sz="0" w:space="0" w:color="auto"/>
        <w:left w:val="none" w:sz="0" w:space="0" w:color="auto"/>
        <w:bottom w:val="none" w:sz="0" w:space="0" w:color="auto"/>
        <w:right w:val="none" w:sz="0" w:space="0" w:color="auto"/>
      </w:divBdr>
    </w:div>
    <w:div w:id="1216501841">
      <w:bodyDiv w:val="1"/>
      <w:marLeft w:val="0"/>
      <w:marRight w:val="0"/>
      <w:marTop w:val="0"/>
      <w:marBottom w:val="0"/>
      <w:divBdr>
        <w:top w:val="none" w:sz="0" w:space="0" w:color="auto"/>
        <w:left w:val="none" w:sz="0" w:space="0" w:color="auto"/>
        <w:bottom w:val="none" w:sz="0" w:space="0" w:color="auto"/>
        <w:right w:val="none" w:sz="0" w:space="0" w:color="auto"/>
      </w:divBdr>
    </w:div>
    <w:div w:id="1543203975">
      <w:bodyDiv w:val="1"/>
      <w:marLeft w:val="0"/>
      <w:marRight w:val="0"/>
      <w:marTop w:val="0"/>
      <w:marBottom w:val="0"/>
      <w:divBdr>
        <w:top w:val="none" w:sz="0" w:space="0" w:color="auto"/>
        <w:left w:val="none" w:sz="0" w:space="0" w:color="auto"/>
        <w:bottom w:val="none" w:sz="0" w:space="0" w:color="auto"/>
        <w:right w:val="none" w:sz="0" w:space="0" w:color="auto"/>
      </w:divBdr>
    </w:div>
    <w:div w:id="1734694787">
      <w:bodyDiv w:val="1"/>
      <w:marLeft w:val="0"/>
      <w:marRight w:val="0"/>
      <w:marTop w:val="0"/>
      <w:marBottom w:val="0"/>
      <w:divBdr>
        <w:top w:val="none" w:sz="0" w:space="0" w:color="auto"/>
        <w:left w:val="none" w:sz="0" w:space="0" w:color="auto"/>
        <w:bottom w:val="none" w:sz="0" w:space="0" w:color="auto"/>
        <w:right w:val="none" w:sz="0" w:space="0" w:color="auto"/>
      </w:divBdr>
    </w:div>
    <w:div w:id="210272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finlex.fi/sv/laki/ajantasa/2012/20120916"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F0356-5087-4D77-9E6B-91E1B23ADF41}">
  <ds:schemaRefs>
    <ds:schemaRef ds:uri="http://schemas.microsoft.com/office/2006/metadata/longProperties"/>
  </ds:schemaRefs>
</ds:datastoreItem>
</file>

<file path=customXml/itemProps2.xml><?xml version="1.0" encoding="utf-8"?>
<ds:datastoreItem xmlns:ds="http://schemas.openxmlformats.org/officeDocument/2006/customXml" ds:itemID="{307B6A94-3B09-4864-BED1-7E6750D4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1546</Words>
  <Characters>11148</Characters>
  <Application>Microsoft Office Word</Application>
  <DocSecurity>0</DocSecurity>
  <Lines>92</Lines>
  <Paragraphs>25</Paragraphs>
  <ScaleCrop>false</ScaleCrop>
  <HeadingPairs>
    <vt:vector size="2" baseType="variant">
      <vt:variant>
        <vt:lpstr>Otsikko</vt:lpstr>
      </vt:variant>
      <vt:variant>
        <vt:i4>1</vt:i4>
      </vt:variant>
    </vt:vector>
  </HeadingPairs>
  <TitlesOfParts>
    <vt:vector size="1" baseType="lpstr">
      <vt:lpstr>Työsopimuksen mallilomake</vt:lpstr>
    </vt:vector>
  </TitlesOfParts>
  <Company/>
  <LinksUpToDate>false</LinksUpToDate>
  <CharactersWithSpaces>12669</CharactersWithSpaces>
  <SharedDoc>false</SharedDoc>
  <HLinks>
    <vt:vector size="6" baseType="variant">
      <vt:variant>
        <vt:i4>6815798</vt:i4>
      </vt:variant>
      <vt:variant>
        <vt:i4>0</vt:i4>
      </vt:variant>
      <vt:variant>
        <vt:i4>0</vt:i4>
      </vt:variant>
      <vt:variant>
        <vt:i4>5</vt:i4>
      </vt:variant>
      <vt:variant>
        <vt:lpwstr>http://www.finlex.fi/fi/laki/ajantasa/2012/20120916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arbetsavtal</dc:title>
  <dc:subject/>
  <dc:creator/>
  <cp:keywords/>
  <dc:description/>
  <cp:lastModifiedBy/>
  <cp:revision>1</cp:revision>
  <dcterms:created xsi:type="dcterms:W3CDTF">2023-06-20T09:33:00Z</dcterms:created>
  <dcterms:modified xsi:type="dcterms:W3CDTF">2023-06-20T09:34:00Z</dcterms:modified>
  <cp:contentStatus/>
</cp:coreProperties>
</file>